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740F3E" w:rsidRPr="003F647F" w:rsidRDefault="003963D2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07613D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5F36AB" w:rsidRPr="003F647F" w:rsidRDefault="005F36AB" w:rsidP="005E44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  <w:r w:rsidR="003F647F">
        <w:rPr>
          <w:sz w:val="28"/>
          <w:szCs w:val="28"/>
        </w:rPr>
        <w:t>,</w:t>
      </w:r>
      <w:r w:rsidR="003F647F" w:rsidRPr="003F647F">
        <w:rPr>
          <w:sz w:val="28"/>
          <w:szCs w:val="28"/>
        </w:rPr>
        <w:t xml:space="preserve"> Романова А.А.</w:t>
      </w:r>
    </w:p>
    <w:p w:rsidR="00E07AA7" w:rsidRPr="003F647F" w:rsidRDefault="005F36AB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D24845" w:rsidRPr="00C57172" w:rsidRDefault="00F1554A" w:rsidP="0007613D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Запрошені</w:t>
      </w:r>
      <w:r w:rsidR="007F7FC9" w:rsidRPr="003F647F">
        <w:rPr>
          <w:b/>
          <w:sz w:val="28"/>
          <w:szCs w:val="28"/>
        </w:rPr>
        <w:t>:</w:t>
      </w:r>
      <w:r w:rsidR="007E3241">
        <w:rPr>
          <w:b/>
          <w:sz w:val="28"/>
          <w:szCs w:val="28"/>
        </w:rPr>
        <w:t xml:space="preserve"> </w:t>
      </w:r>
      <w:proofErr w:type="spellStart"/>
      <w:r w:rsidR="00E07AA7" w:rsidRPr="00C57172">
        <w:rPr>
          <w:sz w:val="28"/>
          <w:szCs w:val="28"/>
        </w:rPr>
        <w:t>Даневич</w:t>
      </w:r>
      <w:proofErr w:type="spellEnd"/>
      <w:r w:rsidR="00E07AA7" w:rsidRPr="00C57172">
        <w:rPr>
          <w:sz w:val="28"/>
          <w:szCs w:val="28"/>
        </w:rPr>
        <w:t xml:space="preserve"> М.В.</w:t>
      </w:r>
      <w:r w:rsidR="00114C62" w:rsidRPr="00C57172">
        <w:rPr>
          <w:color w:val="000000"/>
          <w:sz w:val="28"/>
          <w:szCs w:val="28"/>
        </w:rPr>
        <w:t xml:space="preserve"> - </w:t>
      </w:r>
      <w:r w:rsidR="00E07AA7" w:rsidRPr="00C57172">
        <w:rPr>
          <w:sz w:val="28"/>
          <w:szCs w:val="28"/>
        </w:rPr>
        <w:t>заступник Міністра молоді та спорту України;</w:t>
      </w:r>
      <w:r w:rsidR="00587FE0" w:rsidRPr="00C57172">
        <w:rPr>
          <w:color w:val="000000"/>
          <w:sz w:val="28"/>
          <w:szCs w:val="28"/>
          <w:shd w:val="clear" w:color="auto" w:fill="FFFFFF"/>
        </w:rPr>
        <w:t xml:space="preserve"> </w:t>
      </w:r>
      <w:r w:rsidR="00587FE0" w:rsidRPr="00C57172">
        <w:rPr>
          <w:sz w:val="28"/>
          <w:szCs w:val="28"/>
        </w:rPr>
        <w:t xml:space="preserve">Федорович Н.В. - заступник Міністра соціальної політики України; </w:t>
      </w:r>
      <w:r w:rsidR="00C076DE" w:rsidRPr="00C57172">
        <w:rPr>
          <w:sz w:val="28"/>
          <w:szCs w:val="28"/>
        </w:rPr>
        <w:t xml:space="preserve">Чорна О.В. - начальник відділу моніторингу прав дитини та сім’ї секретаріату Уповноваженого Верховної Ради України з прав людини; </w:t>
      </w:r>
      <w:r w:rsidR="00D24845" w:rsidRPr="00C57172">
        <w:rPr>
          <w:sz w:val="28"/>
          <w:szCs w:val="28"/>
        </w:rPr>
        <w:t xml:space="preserve">Левченко О.М. - радник Міністра з питань тимчасово окупованих територій та внутрішньо переміщених осіб України; </w:t>
      </w:r>
      <w:proofErr w:type="spellStart"/>
      <w:r w:rsidR="00D24845" w:rsidRPr="00C57172">
        <w:rPr>
          <w:sz w:val="28"/>
          <w:szCs w:val="28"/>
        </w:rPr>
        <w:t>Колбаса</w:t>
      </w:r>
      <w:proofErr w:type="spellEnd"/>
      <w:r w:rsidR="00D24845" w:rsidRPr="00C57172">
        <w:rPr>
          <w:sz w:val="28"/>
          <w:szCs w:val="28"/>
        </w:rPr>
        <w:t xml:space="preserve"> Р.С. - директор департаменту забезпечення прав дітей та оздоровлення Міністерства соціальної політики України; Омельченко Н.О. - член робочої групи при Міністерстві соціальної політики України з питань прав дітей, постраждалих внаслідок збройного конфлікту; </w:t>
      </w:r>
      <w:proofErr w:type="spellStart"/>
      <w:r w:rsidR="00D24845" w:rsidRPr="005E44A1">
        <w:rPr>
          <w:sz w:val="28"/>
          <w:szCs w:val="28"/>
        </w:rPr>
        <w:t>Калупаха</w:t>
      </w:r>
      <w:proofErr w:type="spellEnd"/>
      <w:r w:rsidR="00D24845" w:rsidRPr="005E44A1">
        <w:rPr>
          <w:sz w:val="28"/>
          <w:szCs w:val="28"/>
        </w:rPr>
        <w:t xml:space="preserve"> І.М.</w:t>
      </w:r>
      <w:r w:rsidR="0070538F">
        <w:rPr>
          <w:sz w:val="28"/>
          <w:szCs w:val="28"/>
        </w:rPr>
        <w:t xml:space="preserve"> - начальник </w:t>
      </w:r>
      <w:r w:rsidR="0070538F" w:rsidRPr="0070538F">
        <w:rPr>
          <w:sz w:val="28"/>
          <w:szCs w:val="28"/>
        </w:rPr>
        <w:t>у</w:t>
      </w:r>
      <w:r w:rsidR="00D24845" w:rsidRPr="00C57172">
        <w:rPr>
          <w:sz w:val="28"/>
          <w:szCs w:val="28"/>
        </w:rPr>
        <w:t xml:space="preserve">правління з питань внутрішньо переміщених осіб та гуманітарного співробітництва Міністерства з питань тимчасово окупованих територій та внутрішньо переміщених осіб України; Усенко О.Л. - державний </w:t>
      </w:r>
      <w:r w:rsidR="00D24845" w:rsidRPr="00C57172">
        <w:rPr>
          <w:sz w:val="28"/>
          <w:szCs w:val="28"/>
        </w:rPr>
        <w:lastRenderedPageBreak/>
        <w:t>експерт експертної гр</w:t>
      </w:r>
      <w:r w:rsidR="0070538F">
        <w:rPr>
          <w:sz w:val="28"/>
          <w:szCs w:val="28"/>
        </w:rPr>
        <w:t>упи з питань трудових відносин д</w:t>
      </w:r>
      <w:r w:rsidR="00D24845" w:rsidRPr="00C57172">
        <w:rPr>
          <w:sz w:val="28"/>
          <w:szCs w:val="28"/>
        </w:rPr>
        <w:t>иректорату норм і стандартів гідної праці Міністерства соціальної політики України</w:t>
      </w:r>
      <w:r w:rsidR="003968DF" w:rsidRPr="00C57172">
        <w:rPr>
          <w:sz w:val="28"/>
          <w:szCs w:val="28"/>
        </w:rPr>
        <w:t xml:space="preserve">; </w:t>
      </w:r>
      <w:r w:rsidR="00552FBB">
        <w:rPr>
          <w:sz w:val="28"/>
          <w:szCs w:val="28"/>
        </w:rPr>
        <w:t xml:space="preserve">             </w:t>
      </w:r>
      <w:r w:rsidR="003968DF" w:rsidRPr="00C57172">
        <w:rPr>
          <w:sz w:val="28"/>
          <w:szCs w:val="28"/>
        </w:rPr>
        <w:t xml:space="preserve">Смирнов О.О. - керівник експертної групи з питань аналітики та фінансування директорату вищої освіти і освіти дорослих Міністерства освіти і науки України; </w:t>
      </w:r>
      <w:r w:rsidR="00552FBB">
        <w:rPr>
          <w:sz w:val="28"/>
          <w:szCs w:val="28"/>
        </w:rPr>
        <w:t xml:space="preserve">       </w:t>
      </w:r>
      <w:proofErr w:type="spellStart"/>
      <w:r w:rsidR="003968DF" w:rsidRPr="00C57172">
        <w:rPr>
          <w:sz w:val="28"/>
          <w:szCs w:val="28"/>
        </w:rPr>
        <w:t>Коряченко</w:t>
      </w:r>
      <w:proofErr w:type="spellEnd"/>
      <w:r w:rsidR="003968DF" w:rsidRPr="00C57172">
        <w:rPr>
          <w:sz w:val="28"/>
          <w:szCs w:val="28"/>
        </w:rPr>
        <w:t xml:space="preserve"> А.О. - провідний спеціаліст відділу мо</w:t>
      </w:r>
      <w:r w:rsidR="0070538F">
        <w:rPr>
          <w:sz w:val="28"/>
          <w:szCs w:val="28"/>
        </w:rPr>
        <w:t>ніторингу прав дитини та сім'ї с</w:t>
      </w:r>
      <w:r w:rsidR="003968DF" w:rsidRPr="00C57172">
        <w:rPr>
          <w:sz w:val="28"/>
          <w:szCs w:val="28"/>
        </w:rPr>
        <w:t>екретаріату Уповноваженого Верховної Ради України з прав людини</w:t>
      </w:r>
      <w:r w:rsidR="0070538F" w:rsidRPr="0070538F">
        <w:rPr>
          <w:sz w:val="28"/>
          <w:szCs w:val="28"/>
        </w:rPr>
        <w:t>;</w:t>
      </w:r>
      <w:r w:rsidR="00552FBB">
        <w:rPr>
          <w:sz w:val="28"/>
          <w:szCs w:val="28"/>
        </w:rPr>
        <w:t xml:space="preserve">       </w:t>
      </w:r>
      <w:r w:rsidR="0070538F" w:rsidRPr="0070538F">
        <w:rPr>
          <w:sz w:val="28"/>
          <w:szCs w:val="28"/>
        </w:rPr>
        <w:t xml:space="preserve"> </w:t>
      </w:r>
      <w:r w:rsidR="00552FBB">
        <w:rPr>
          <w:sz w:val="28"/>
          <w:szCs w:val="28"/>
        </w:rPr>
        <w:t xml:space="preserve"> </w:t>
      </w:r>
      <w:r w:rsidR="00EC7791">
        <w:rPr>
          <w:sz w:val="28"/>
          <w:szCs w:val="28"/>
        </w:rPr>
        <w:t xml:space="preserve">Черкас </w:t>
      </w:r>
      <w:r w:rsidR="00552FBB">
        <w:rPr>
          <w:sz w:val="28"/>
          <w:szCs w:val="28"/>
        </w:rPr>
        <w:t xml:space="preserve">В.В. - представник громадської організації «Правовий захист»; </w:t>
      </w:r>
      <w:proofErr w:type="spellStart"/>
      <w:r w:rsidR="00552FBB">
        <w:rPr>
          <w:sz w:val="28"/>
          <w:szCs w:val="28"/>
        </w:rPr>
        <w:t>Якушевська</w:t>
      </w:r>
      <w:proofErr w:type="spellEnd"/>
      <w:r w:rsidR="00552FBB">
        <w:rPr>
          <w:sz w:val="28"/>
          <w:szCs w:val="28"/>
        </w:rPr>
        <w:t xml:space="preserve"> А.Я. - лікар-</w:t>
      </w:r>
      <w:r w:rsidR="008A61D2">
        <w:rPr>
          <w:sz w:val="28"/>
          <w:szCs w:val="28"/>
        </w:rPr>
        <w:t>педіатр, постраждала від військової</w:t>
      </w:r>
      <w:r w:rsidR="00552FBB">
        <w:rPr>
          <w:sz w:val="28"/>
          <w:szCs w:val="28"/>
        </w:rPr>
        <w:t xml:space="preserve"> агресії Росії.</w:t>
      </w:r>
    </w:p>
    <w:p w:rsidR="00C076DE" w:rsidRDefault="00C076DE" w:rsidP="0007613D">
      <w:pPr>
        <w:spacing w:line="360" w:lineRule="auto"/>
        <w:jc w:val="both"/>
        <w:rPr>
          <w:b/>
          <w:sz w:val="28"/>
          <w:szCs w:val="28"/>
        </w:rPr>
      </w:pPr>
    </w:p>
    <w:p w:rsidR="0007613D" w:rsidRPr="00C57172" w:rsidRDefault="0007613D" w:rsidP="0007613D">
      <w:pPr>
        <w:spacing w:line="360" w:lineRule="auto"/>
        <w:jc w:val="both"/>
        <w:rPr>
          <w:b/>
          <w:sz w:val="28"/>
          <w:szCs w:val="28"/>
        </w:rPr>
      </w:pPr>
    </w:p>
    <w:p w:rsidR="004123BA" w:rsidRDefault="00C56DB4" w:rsidP="0007613D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ПОРЯДОК ДЕННИЙ</w:t>
      </w:r>
      <w:r w:rsidR="00F70B88" w:rsidRPr="003F647F">
        <w:rPr>
          <w:b/>
          <w:sz w:val="28"/>
          <w:szCs w:val="28"/>
        </w:rPr>
        <w:t>:</w:t>
      </w:r>
    </w:p>
    <w:p w:rsidR="009B6DC0" w:rsidRPr="00C25610" w:rsidRDefault="009B6DC0" w:rsidP="0007613D">
      <w:pPr>
        <w:spacing w:line="360" w:lineRule="auto"/>
        <w:ind w:firstLine="851"/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B6DC0" w:rsidRPr="00C25610" w:rsidTr="004B05BA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9B6DC0" w:rsidRDefault="009B6DC0" w:rsidP="0007613D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A61D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присудження Премії Верховної Ради України за внесок молоді у розвиток парламентаризму, місцевого </w:t>
            </w:r>
            <w:proofErr w:type="spellStart"/>
            <w:r w:rsidRPr="008A61D2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самовряд</w:t>
            </w:r>
            <w:r w:rsidRPr="009B6DC0">
              <w:rPr>
                <w:bCs/>
                <w:color w:val="000000"/>
                <w:sz w:val="28"/>
                <w:szCs w:val="28"/>
                <w:shd w:val="clear" w:color="auto" w:fill="FFFFFF"/>
              </w:rPr>
              <w:t>ування</w:t>
            </w:r>
            <w:proofErr w:type="spellEnd"/>
            <w:r w:rsidRPr="009B6DC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 2019 </w:t>
            </w:r>
            <w:proofErr w:type="spellStart"/>
            <w:r w:rsidRPr="009B6DC0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році</w:t>
            </w:r>
            <w:proofErr w:type="spellEnd"/>
            <w:r w:rsidRPr="009B6DC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B6DC0" w:rsidRPr="009B6DC0" w:rsidRDefault="009B6DC0" w:rsidP="0007613D">
            <w:pPr>
              <w:pStyle w:val="ab"/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B6DC0">
              <w:rPr>
                <w:sz w:val="28"/>
                <w:szCs w:val="28"/>
                <w:lang w:val="uk-UA"/>
              </w:rPr>
              <w:t xml:space="preserve">Проект Закону про внесення змін до деяких законодавчих актів України щодо надання додаткових гарантій, пов’язаних із поєднанням сімейних і трудових обов’язків, (реєстр. №9045, Кабінет Міністрів України).  </w:t>
            </w:r>
          </w:p>
          <w:p w:rsidR="009B6DC0" w:rsidRPr="009B6DC0" w:rsidRDefault="009B6DC0" w:rsidP="0007613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9B6DC0">
              <w:rPr>
                <w:rStyle w:val="aa"/>
                <w:b w:val="0"/>
                <w:caps/>
                <w:sz w:val="28"/>
                <w:szCs w:val="28"/>
              </w:rPr>
              <w:t>П</w:t>
            </w:r>
            <w:r w:rsidRPr="009B6DC0">
              <w:rPr>
                <w:rStyle w:val="aa"/>
                <w:b w:val="0"/>
                <w:sz w:val="28"/>
                <w:szCs w:val="28"/>
                <w:lang w:val="uk-UA"/>
              </w:rPr>
              <w:t>ро затвердження Рекомендацій</w:t>
            </w:r>
            <w:r w:rsidRPr="009B6DC0">
              <w:rPr>
                <w:rStyle w:val="aa"/>
                <w:b w:val="0"/>
                <w:caps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rStyle w:val="aa"/>
                <w:b w:val="0"/>
                <w:sz w:val="28"/>
                <w:szCs w:val="28"/>
              </w:rPr>
              <w:t>комітетських</w:t>
            </w:r>
            <w:proofErr w:type="spellEnd"/>
            <w:r w:rsidRPr="009B6DC0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rStyle w:val="aa"/>
                <w:b w:val="0"/>
                <w:sz w:val="28"/>
                <w:szCs w:val="28"/>
              </w:rPr>
              <w:t>слухань</w:t>
            </w:r>
            <w:proofErr w:type="spellEnd"/>
            <w:r w:rsidRPr="009B6DC0">
              <w:rPr>
                <w:rStyle w:val="aa"/>
                <w:b w:val="0"/>
                <w:sz w:val="28"/>
                <w:szCs w:val="28"/>
              </w:rPr>
              <w:t xml:space="preserve"> на тему: «</w:t>
            </w:r>
            <w:r w:rsidRPr="009B6DC0">
              <w:rPr>
                <w:bCs/>
                <w:sz w:val="28"/>
                <w:szCs w:val="28"/>
              </w:rPr>
              <w:t xml:space="preserve">Доступ </w:t>
            </w:r>
            <w:proofErr w:type="spellStart"/>
            <w:proofErr w:type="gramStart"/>
            <w:r w:rsidRPr="009B6DC0">
              <w:rPr>
                <w:bCs/>
                <w:sz w:val="28"/>
                <w:szCs w:val="28"/>
              </w:rPr>
              <w:t>молоді</w:t>
            </w:r>
            <w:proofErr w:type="spellEnd"/>
            <w:r w:rsidRPr="009B6DC0">
              <w:rPr>
                <w:bCs/>
                <w:sz w:val="28"/>
                <w:szCs w:val="28"/>
              </w:rPr>
              <w:t>  до</w:t>
            </w:r>
            <w:proofErr w:type="gramEnd"/>
            <w:r w:rsidRPr="009B6D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bCs/>
                <w:sz w:val="28"/>
                <w:szCs w:val="28"/>
              </w:rPr>
              <w:t>вищої</w:t>
            </w:r>
            <w:proofErr w:type="spellEnd"/>
            <w:r w:rsidRPr="009B6D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bCs/>
                <w:sz w:val="28"/>
                <w:szCs w:val="28"/>
              </w:rPr>
              <w:t>освіти</w:t>
            </w:r>
            <w:proofErr w:type="spellEnd"/>
            <w:r w:rsidRPr="009B6DC0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9B6DC0">
              <w:rPr>
                <w:bCs/>
                <w:sz w:val="28"/>
                <w:szCs w:val="28"/>
              </w:rPr>
              <w:t>Україні</w:t>
            </w:r>
            <w:proofErr w:type="spellEnd"/>
            <w:r w:rsidRPr="009B6DC0">
              <w:rPr>
                <w:bCs/>
                <w:sz w:val="28"/>
                <w:szCs w:val="28"/>
              </w:rPr>
              <w:t>»</w:t>
            </w:r>
            <w:r w:rsidRPr="009B6DC0">
              <w:rPr>
                <w:bCs/>
                <w:sz w:val="28"/>
                <w:szCs w:val="28"/>
                <w:lang w:val="uk-UA"/>
              </w:rPr>
              <w:t>.</w:t>
            </w:r>
          </w:p>
          <w:p w:rsidR="009B6DC0" w:rsidRPr="009B6DC0" w:rsidRDefault="009B6DC0" w:rsidP="0007613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Style w:val="aa"/>
                <w:b w:val="0"/>
                <w:sz w:val="28"/>
                <w:szCs w:val="28"/>
              </w:rPr>
            </w:pPr>
            <w:r w:rsidRPr="009B6DC0">
              <w:rPr>
                <w:rStyle w:val="aa"/>
                <w:b w:val="0"/>
                <w:caps/>
                <w:sz w:val="28"/>
                <w:szCs w:val="28"/>
              </w:rPr>
              <w:t>П</w:t>
            </w:r>
            <w:r w:rsidRPr="009B6DC0">
              <w:rPr>
                <w:rStyle w:val="aa"/>
                <w:b w:val="0"/>
                <w:sz w:val="28"/>
                <w:szCs w:val="28"/>
                <w:lang w:val="uk-UA"/>
              </w:rPr>
              <w:t>ро затвердження Рекомендацій</w:t>
            </w:r>
            <w:r w:rsidRPr="009B6DC0">
              <w:rPr>
                <w:rStyle w:val="aa"/>
                <w:b w:val="0"/>
                <w:caps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rStyle w:val="aa"/>
                <w:b w:val="0"/>
                <w:sz w:val="28"/>
                <w:szCs w:val="28"/>
              </w:rPr>
              <w:t>комітетських</w:t>
            </w:r>
            <w:proofErr w:type="spellEnd"/>
            <w:r w:rsidRPr="009B6DC0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9B6DC0">
              <w:rPr>
                <w:rStyle w:val="aa"/>
                <w:b w:val="0"/>
                <w:sz w:val="28"/>
                <w:szCs w:val="28"/>
              </w:rPr>
              <w:t>слухань</w:t>
            </w:r>
            <w:proofErr w:type="spellEnd"/>
            <w:r w:rsidRPr="009B6DC0">
              <w:rPr>
                <w:rStyle w:val="aa"/>
                <w:b w:val="0"/>
                <w:sz w:val="28"/>
                <w:szCs w:val="28"/>
              </w:rPr>
              <w:t xml:space="preserve"> на тему: </w:t>
            </w:r>
          </w:p>
          <w:p w:rsidR="009B6DC0" w:rsidRPr="009B6DC0" w:rsidRDefault="009B6DC0" w:rsidP="0007613D">
            <w:pPr>
              <w:pStyle w:val="a8"/>
              <w:spacing w:before="0" w:beforeAutospacing="0" w:after="0" w:afterAutospacing="0" w:line="360" w:lineRule="auto"/>
              <w:ind w:left="679" w:hanging="319"/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9B6DC0">
              <w:rPr>
                <w:rStyle w:val="aa"/>
                <w:b w:val="0"/>
                <w:sz w:val="28"/>
                <w:szCs w:val="28"/>
                <w:lang w:val="uk-UA"/>
              </w:rPr>
              <w:t xml:space="preserve">    «</w:t>
            </w:r>
            <w:r w:rsidRPr="009B6DC0">
              <w:rPr>
                <w:rStyle w:val="rvts0"/>
                <w:bCs/>
                <w:sz w:val="28"/>
                <w:szCs w:val="28"/>
                <w:lang w:val="uk-UA"/>
              </w:rPr>
              <w:t>Захист дітей, які перебувають у зоні воєнних дій і збройних конфліктів, та дітей, які постраждали внаслідок воєнних дій і збройних конфліктів».</w:t>
            </w:r>
          </w:p>
          <w:p w:rsidR="009B6DC0" w:rsidRPr="003968DF" w:rsidRDefault="009B6DC0" w:rsidP="0007613D">
            <w:pPr>
              <w:spacing w:line="360" w:lineRule="auto"/>
              <w:ind w:firstLine="679"/>
              <w:jc w:val="both"/>
              <w:rPr>
                <w:sz w:val="28"/>
                <w:szCs w:val="28"/>
              </w:rPr>
            </w:pPr>
          </w:p>
        </w:tc>
      </w:tr>
    </w:tbl>
    <w:p w:rsidR="009B6DC0" w:rsidRPr="003F647F" w:rsidRDefault="009B6DC0" w:rsidP="0007613D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AD2C47" w:rsidRPr="003F647F" w:rsidRDefault="00E10785" w:rsidP="0007613D">
      <w:pPr>
        <w:widowControl/>
        <w:spacing w:after="240" w:line="360" w:lineRule="auto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1.</w:t>
      </w:r>
    </w:p>
    <w:p w:rsidR="00AD2B38" w:rsidRPr="00AD2B38" w:rsidRDefault="00C83C82" w:rsidP="0007613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D2B38">
        <w:rPr>
          <w:b/>
          <w:sz w:val="28"/>
          <w:szCs w:val="28"/>
        </w:rPr>
        <w:t>СЛУХАЛИ</w:t>
      </w:r>
      <w:r w:rsidRPr="00AD2B38">
        <w:rPr>
          <w:sz w:val="28"/>
          <w:szCs w:val="28"/>
        </w:rPr>
        <w:t xml:space="preserve">: </w:t>
      </w:r>
      <w:r w:rsidR="00544519" w:rsidRPr="00AD2B38">
        <w:rPr>
          <w:sz w:val="28"/>
          <w:szCs w:val="28"/>
        </w:rPr>
        <w:t>Голову Комітету Палатного А.Л.</w:t>
      </w:r>
      <w:r w:rsidR="00EC7791">
        <w:rPr>
          <w:sz w:val="28"/>
          <w:szCs w:val="28"/>
        </w:rPr>
        <w:t xml:space="preserve"> </w:t>
      </w:r>
      <w:r w:rsidR="00544519" w:rsidRPr="00AD2B38">
        <w:rPr>
          <w:sz w:val="28"/>
          <w:szCs w:val="28"/>
        </w:rPr>
        <w:t xml:space="preserve"> щодо </w:t>
      </w:r>
      <w:r w:rsidR="00AD2B38" w:rsidRPr="00AD2B38">
        <w:rPr>
          <w:color w:val="000000"/>
          <w:sz w:val="28"/>
          <w:szCs w:val="28"/>
          <w:shd w:val="clear" w:color="auto" w:fill="FFFFFF"/>
        </w:rPr>
        <w:t xml:space="preserve"> присудження Премії Верховної Ради України за внесок молоді у розвиток парламентаризму, місцевого самоврядування у 201</w:t>
      </w:r>
      <w:r w:rsidR="00AD2B38">
        <w:rPr>
          <w:color w:val="000000"/>
          <w:sz w:val="28"/>
          <w:szCs w:val="28"/>
          <w:shd w:val="clear" w:color="auto" w:fill="FFFFFF"/>
        </w:rPr>
        <w:t>8</w:t>
      </w:r>
      <w:r w:rsidR="00AD2B38" w:rsidRPr="00AD2B38">
        <w:rPr>
          <w:color w:val="000000"/>
          <w:sz w:val="28"/>
          <w:szCs w:val="28"/>
          <w:shd w:val="clear" w:color="auto" w:fill="FFFFFF"/>
        </w:rPr>
        <w:t xml:space="preserve"> році.</w:t>
      </w:r>
    </w:p>
    <w:p w:rsidR="00940B05" w:rsidRPr="003F647F" w:rsidRDefault="00940B05" w:rsidP="0007613D">
      <w:pPr>
        <w:pStyle w:val="3"/>
        <w:widowControl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420" w:rsidRDefault="00747A70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proofErr w:type="spellStart"/>
      <w:r w:rsidR="00A33BA9" w:rsidRPr="00EF5143">
        <w:rPr>
          <w:sz w:val="28"/>
          <w:szCs w:val="28"/>
        </w:rPr>
        <w:t>Величкович</w:t>
      </w:r>
      <w:proofErr w:type="spellEnd"/>
      <w:r w:rsidR="00A33BA9" w:rsidRPr="00EF5143">
        <w:rPr>
          <w:sz w:val="28"/>
          <w:szCs w:val="28"/>
        </w:rPr>
        <w:t xml:space="preserve"> М.Р. - п</w:t>
      </w:r>
      <w:r w:rsidR="00EC7791">
        <w:rPr>
          <w:sz w:val="28"/>
          <w:szCs w:val="28"/>
        </w:rPr>
        <w:t>ерший заступник Голови Комітету.</w:t>
      </w:r>
    </w:p>
    <w:p w:rsidR="009B75BD" w:rsidRPr="003F647F" w:rsidRDefault="00E77CA4" w:rsidP="0007613D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lastRenderedPageBreak/>
        <w:t>УХВАЛИЛИ:</w:t>
      </w:r>
    </w:p>
    <w:p w:rsidR="00051740" w:rsidRDefault="00D74E60" w:rsidP="0005174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851C5B">
        <w:rPr>
          <w:color w:val="000000"/>
          <w:sz w:val="28"/>
          <w:szCs w:val="28"/>
        </w:rPr>
        <w:t>1. Затвердити перелік претендентів від обласних рад та Всеукраїнських молодіжних громадських організацій щодо присудження Премії Верховної Ради України за внесок молоді у розвиток парламентаризму, місцевого самоврядування у 2018 році.</w:t>
      </w:r>
    </w:p>
    <w:p w:rsidR="00D74E60" w:rsidRPr="00851C5B" w:rsidRDefault="00D74E60" w:rsidP="0005174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851C5B">
        <w:rPr>
          <w:color w:val="000000"/>
          <w:sz w:val="28"/>
          <w:szCs w:val="28"/>
        </w:rPr>
        <w:t xml:space="preserve">2. Доручити членам Комітету </w:t>
      </w:r>
      <w:proofErr w:type="spellStart"/>
      <w:r w:rsidRPr="00851C5B">
        <w:rPr>
          <w:color w:val="000000"/>
          <w:sz w:val="28"/>
          <w:szCs w:val="28"/>
        </w:rPr>
        <w:t>внести</w:t>
      </w:r>
      <w:proofErr w:type="spellEnd"/>
      <w:r w:rsidRPr="00851C5B">
        <w:rPr>
          <w:color w:val="000000"/>
          <w:sz w:val="28"/>
          <w:szCs w:val="28"/>
        </w:rPr>
        <w:t xml:space="preserve"> відповідний проект Постанови на розгляд Верховної Ради України та рекомендувати Верховній Раді України прийняти його за основу та в цілому.</w:t>
      </w:r>
    </w:p>
    <w:p w:rsidR="00EC7791" w:rsidRPr="003F647F" w:rsidRDefault="00D74E60" w:rsidP="00051740">
      <w:pPr>
        <w:pStyle w:val="ab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51C5B">
        <w:rPr>
          <w:color w:val="000000"/>
          <w:sz w:val="28"/>
          <w:szCs w:val="28"/>
        </w:rPr>
        <w:t xml:space="preserve">3. </w:t>
      </w:r>
      <w:r w:rsidR="00EC7791" w:rsidRPr="003F647F">
        <w:rPr>
          <w:sz w:val="28"/>
          <w:szCs w:val="28"/>
          <w:lang w:val="uk-UA"/>
        </w:rPr>
        <w:t xml:space="preserve">Доповідачем від Комітету </w:t>
      </w:r>
      <w:proofErr w:type="gramStart"/>
      <w:r w:rsidR="00EC7791" w:rsidRPr="003F647F">
        <w:rPr>
          <w:sz w:val="28"/>
          <w:szCs w:val="28"/>
          <w:lang w:val="uk-UA"/>
        </w:rPr>
        <w:t>визначити  Голову</w:t>
      </w:r>
      <w:proofErr w:type="gramEnd"/>
      <w:r w:rsidR="00EC7791" w:rsidRPr="003F647F">
        <w:rPr>
          <w:sz w:val="28"/>
          <w:szCs w:val="28"/>
          <w:lang w:val="uk-UA"/>
        </w:rPr>
        <w:t xml:space="preserve"> Комітету – народного депутата України – Палатного А. Л.</w:t>
      </w:r>
    </w:p>
    <w:p w:rsidR="003F647F" w:rsidRDefault="003F647F" w:rsidP="0007613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85385" w:rsidRDefault="00B55024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F7AB3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D74E60" w:rsidRPr="003F647F" w:rsidRDefault="00D74E60" w:rsidP="0007613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A02E4E" w:rsidRDefault="00A02E4E" w:rsidP="0007613D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</w:p>
    <w:p w:rsidR="00341A19" w:rsidRPr="003F647F" w:rsidRDefault="00341A19" w:rsidP="0007613D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</w:p>
    <w:p w:rsidR="00D74E60" w:rsidRDefault="00CD5EC3" w:rsidP="00341A19">
      <w:pPr>
        <w:widowControl/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2</w:t>
      </w:r>
      <w:r w:rsidR="00754E25" w:rsidRPr="003F647F">
        <w:rPr>
          <w:b/>
          <w:sz w:val="28"/>
          <w:szCs w:val="28"/>
        </w:rPr>
        <w:t>.</w:t>
      </w:r>
    </w:p>
    <w:p w:rsidR="00341A19" w:rsidRPr="00D74E60" w:rsidRDefault="00341A19" w:rsidP="00341A19">
      <w:pPr>
        <w:widowControl/>
        <w:spacing w:after="240" w:line="360" w:lineRule="auto"/>
        <w:ind w:firstLine="709"/>
        <w:contextualSpacing/>
        <w:jc w:val="center"/>
        <w:rPr>
          <w:sz w:val="28"/>
          <w:szCs w:val="28"/>
        </w:rPr>
      </w:pPr>
    </w:p>
    <w:p w:rsidR="00D74E60" w:rsidRDefault="00E77CA4" w:rsidP="0007613D">
      <w:pPr>
        <w:spacing w:line="360" w:lineRule="auto"/>
        <w:ind w:left="142" w:firstLine="567"/>
        <w:jc w:val="both"/>
        <w:rPr>
          <w:sz w:val="28"/>
          <w:szCs w:val="28"/>
        </w:rPr>
      </w:pPr>
      <w:r w:rsidRPr="00D74E60">
        <w:rPr>
          <w:b/>
          <w:sz w:val="28"/>
          <w:szCs w:val="28"/>
        </w:rPr>
        <w:t>СЛУХАЛИ</w:t>
      </w:r>
      <w:r w:rsidRPr="00D74E60">
        <w:rPr>
          <w:sz w:val="28"/>
          <w:szCs w:val="28"/>
        </w:rPr>
        <w:t>:</w:t>
      </w:r>
      <w:r w:rsidRPr="00D74E60">
        <w:rPr>
          <w:bCs/>
          <w:sz w:val="28"/>
          <w:szCs w:val="28"/>
        </w:rPr>
        <w:t xml:space="preserve"> </w:t>
      </w:r>
      <w:r w:rsidR="004123BA" w:rsidRPr="00D74E60">
        <w:rPr>
          <w:sz w:val="28"/>
          <w:szCs w:val="28"/>
        </w:rPr>
        <w:t xml:space="preserve">Голову Комітету Палатного А.Л. щодо </w:t>
      </w:r>
      <w:r w:rsidR="00AD60D5" w:rsidRPr="00D74E60">
        <w:rPr>
          <w:bCs/>
          <w:sz w:val="28"/>
          <w:szCs w:val="28"/>
          <w:shd w:val="clear" w:color="auto" w:fill="FFFFFF"/>
        </w:rPr>
        <w:t xml:space="preserve"> </w:t>
      </w:r>
      <w:r w:rsidR="00D74E60" w:rsidRPr="00D74E60">
        <w:rPr>
          <w:sz w:val="28"/>
          <w:szCs w:val="28"/>
        </w:rPr>
        <w:t>проекту Закону про внесення змін до деяких законодавчих актів України щодо надання додаткових гарантій, пов’язаних із поєднанням сімейних і трудових обов’язків, (реєстр. №9045, Кабінет Міністрів України).</w:t>
      </w:r>
    </w:p>
    <w:p w:rsidR="00594701" w:rsidRPr="00D74E60" w:rsidRDefault="00594701" w:rsidP="0007613D">
      <w:pPr>
        <w:spacing w:line="360" w:lineRule="auto"/>
        <w:ind w:left="142" w:firstLine="567"/>
        <w:jc w:val="both"/>
        <w:rPr>
          <w:sz w:val="28"/>
          <w:szCs w:val="28"/>
        </w:rPr>
      </w:pPr>
    </w:p>
    <w:p w:rsidR="00037506" w:rsidRPr="003F647F" w:rsidRDefault="00037506" w:rsidP="0007613D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341A19" w:rsidRDefault="00AD60D5" w:rsidP="0007613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D5040" w:rsidRPr="003F647F">
        <w:rPr>
          <w:b/>
          <w:sz w:val="28"/>
          <w:szCs w:val="28"/>
        </w:rPr>
        <w:t xml:space="preserve"> </w:t>
      </w:r>
      <w:r w:rsidR="00D74E60" w:rsidRPr="005E44A1">
        <w:rPr>
          <w:sz w:val="28"/>
          <w:szCs w:val="28"/>
        </w:rPr>
        <w:t>Федорович Н.В. - заступник Міністра соціальної політики України; Чорна О.В. - начальник відділу моніторингу прав дитини та сім’ї секретаріату Уповноваженого Верховної Ради України з прав людини;</w:t>
      </w:r>
      <w:r w:rsidR="00A34C97" w:rsidRPr="005E44A1">
        <w:rPr>
          <w:sz w:val="28"/>
          <w:szCs w:val="28"/>
        </w:rPr>
        <w:t xml:space="preserve"> </w:t>
      </w:r>
      <w:r w:rsidR="006F0DE9">
        <w:rPr>
          <w:sz w:val="28"/>
          <w:szCs w:val="28"/>
        </w:rPr>
        <w:t xml:space="preserve">      </w:t>
      </w:r>
      <w:r w:rsidR="00A34C97" w:rsidRPr="005E44A1">
        <w:rPr>
          <w:sz w:val="28"/>
          <w:szCs w:val="28"/>
        </w:rPr>
        <w:t xml:space="preserve"> Спориш І.Д. – голова підкомітету з питань молодіжної політики, сім’ї та дитинства.   </w:t>
      </w:r>
    </w:p>
    <w:p w:rsidR="00A34C97" w:rsidRPr="005E44A1" w:rsidRDefault="00A34C97" w:rsidP="0007613D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AD60D5" w:rsidRPr="003F647F" w:rsidRDefault="00AD60D5" w:rsidP="0007613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91939" w:rsidRDefault="003963D2" w:rsidP="0007613D">
      <w:pPr>
        <w:pStyle w:val="ab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F647F">
        <w:rPr>
          <w:b/>
          <w:sz w:val="28"/>
          <w:szCs w:val="28"/>
          <w:lang w:val="uk-UA"/>
        </w:rPr>
        <w:t>УХВАЛИЛИ</w:t>
      </w:r>
      <w:r w:rsidR="001860CF" w:rsidRPr="003F647F">
        <w:rPr>
          <w:b/>
          <w:sz w:val="28"/>
          <w:szCs w:val="28"/>
          <w:lang w:val="uk-UA"/>
        </w:rPr>
        <w:t>:</w:t>
      </w:r>
    </w:p>
    <w:p w:rsidR="005A3A6D" w:rsidRPr="00851C5B" w:rsidRDefault="005A3A6D" w:rsidP="0007613D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1C5B">
        <w:rPr>
          <w:bCs/>
          <w:sz w:val="28"/>
          <w:szCs w:val="28"/>
        </w:rPr>
        <w:t xml:space="preserve">Рекомендувати Верховній Раді України за результатами розгляду в першому читанні проекту Закону України </w:t>
      </w:r>
      <w:r w:rsidRPr="00851C5B">
        <w:rPr>
          <w:sz w:val="28"/>
          <w:szCs w:val="28"/>
        </w:rPr>
        <w:t>про внесення змін до деяких законодавчих актів України щодо надання додаткових гарантій, пов’язаних із поєднанням сімейних і трудових обов’язків, (реєстр. №9045, Кабінет Міністрів України) – прийняти за основу з урахуванням пропозицій Комітету.</w:t>
      </w:r>
    </w:p>
    <w:p w:rsidR="005A3A6D" w:rsidRPr="005A3A6D" w:rsidRDefault="005A3A6D" w:rsidP="0007613D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51C5B">
        <w:rPr>
          <w:sz w:val="28"/>
          <w:szCs w:val="28"/>
        </w:rPr>
        <w:t xml:space="preserve">Рішення Комітету надіслати до Комітету Верховної Ради України </w:t>
      </w:r>
      <w:r w:rsidRPr="00851C5B">
        <w:rPr>
          <w:sz w:val="28"/>
          <w:szCs w:val="28"/>
          <w:shd w:val="clear" w:color="auto" w:fill="FFFFFF"/>
        </w:rPr>
        <w:t>з питань соціальної політики, зайнятості та пенсійного забезпечення.</w:t>
      </w:r>
    </w:p>
    <w:p w:rsidR="005A3A6D" w:rsidRPr="00851C5B" w:rsidRDefault="005A3A6D" w:rsidP="0007613D">
      <w:pPr>
        <w:widowControl/>
        <w:spacing w:line="360" w:lineRule="auto"/>
        <w:ind w:left="709" w:firstLine="0"/>
        <w:jc w:val="both"/>
        <w:rPr>
          <w:bCs/>
          <w:sz w:val="28"/>
          <w:szCs w:val="28"/>
        </w:rPr>
      </w:pPr>
    </w:p>
    <w:p w:rsidR="00334398" w:rsidRPr="003F647F" w:rsidRDefault="00334398" w:rsidP="0007613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B0840" w:rsidRDefault="00E77CA4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EF7AB3">
        <w:rPr>
          <w:bCs/>
          <w:sz w:val="28"/>
          <w:szCs w:val="28"/>
        </w:rPr>
        <w:t>7</w:t>
      </w:r>
      <w:r w:rsidR="00ED53BC" w:rsidRPr="003F647F">
        <w:rPr>
          <w:bCs/>
          <w:sz w:val="28"/>
          <w:szCs w:val="28"/>
        </w:rPr>
        <w:t>; «Проти» – 0; «Утрималось» – 0.</w:t>
      </w:r>
    </w:p>
    <w:p w:rsidR="00594701" w:rsidRDefault="00594701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594701" w:rsidRDefault="00594701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A359B2" w:rsidRDefault="00A359B2" w:rsidP="0007613D">
      <w:pPr>
        <w:spacing w:before="24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3.</w:t>
      </w:r>
    </w:p>
    <w:p w:rsidR="00683565" w:rsidRPr="003F647F" w:rsidRDefault="00683565" w:rsidP="0007613D">
      <w:pPr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21834" w:rsidRDefault="00A359B2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F647F">
        <w:rPr>
          <w:b/>
          <w:sz w:val="28"/>
          <w:szCs w:val="28"/>
          <w:lang w:val="uk-UA"/>
        </w:rPr>
        <w:t>СЛУХАЛИ:</w:t>
      </w:r>
      <w:r w:rsidRPr="003F647F">
        <w:rPr>
          <w:bCs/>
          <w:sz w:val="28"/>
          <w:szCs w:val="28"/>
          <w:lang w:val="uk-UA"/>
        </w:rPr>
        <w:t xml:space="preserve"> </w:t>
      </w:r>
      <w:r w:rsidRPr="00021834">
        <w:rPr>
          <w:sz w:val="28"/>
          <w:szCs w:val="28"/>
          <w:lang w:val="uk-UA"/>
        </w:rPr>
        <w:t xml:space="preserve">Голову Комітету Палатного А.Л. щодо </w:t>
      </w:r>
      <w:r w:rsidR="00021834" w:rsidRPr="00021834">
        <w:rPr>
          <w:rStyle w:val="aa"/>
          <w:b w:val="0"/>
          <w:sz w:val="28"/>
          <w:szCs w:val="28"/>
          <w:lang w:val="uk-UA"/>
        </w:rPr>
        <w:t>затвердження Рекомендацій</w:t>
      </w:r>
      <w:r w:rsidR="00021834" w:rsidRPr="00021834">
        <w:rPr>
          <w:rStyle w:val="aa"/>
          <w:b w:val="0"/>
          <w:caps/>
          <w:sz w:val="28"/>
          <w:szCs w:val="28"/>
          <w:lang w:val="uk-UA"/>
        </w:rPr>
        <w:t xml:space="preserve"> </w:t>
      </w:r>
      <w:r w:rsidR="00021834" w:rsidRPr="00021834">
        <w:rPr>
          <w:rStyle w:val="aa"/>
          <w:b w:val="0"/>
          <w:sz w:val="28"/>
          <w:szCs w:val="28"/>
          <w:lang w:val="uk-UA"/>
        </w:rPr>
        <w:t xml:space="preserve">комітетських слухань на тему: </w:t>
      </w:r>
      <w:r w:rsidR="00021834" w:rsidRPr="00021834">
        <w:rPr>
          <w:rStyle w:val="aa"/>
          <w:sz w:val="28"/>
          <w:szCs w:val="28"/>
          <w:lang w:val="uk-UA"/>
        </w:rPr>
        <w:t>«</w:t>
      </w:r>
      <w:r w:rsidR="00021834" w:rsidRPr="00021834">
        <w:rPr>
          <w:sz w:val="28"/>
          <w:szCs w:val="28"/>
          <w:lang w:val="uk-UA"/>
        </w:rPr>
        <w:t>Доступ молоді  до вищої освіти в Україні».</w:t>
      </w:r>
    </w:p>
    <w:p w:rsidR="00E96A23" w:rsidRDefault="00E96A23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21834" w:rsidRDefault="00021834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1834">
        <w:rPr>
          <w:b/>
          <w:sz w:val="28"/>
          <w:szCs w:val="28"/>
          <w:lang w:val="uk-UA"/>
        </w:rPr>
        <w:t xml:space="preserve">ВИСТУПИЛИ: </w:t>
      </w:r>
      <w:r w:rsidRPr="00021834">
        <w:rPr>
          <w:sz w:val="28"/>
          <w:szCs w:val="28"/>
          <w:lang w:val="uk-UA"/>
        </w:rPr>
        <w:t>Силантьєв Д.О.</w:t>
      </w:r>
      <w:r w:rsidRPr="00021834">
        <w:rPr>
          <w:sz w:val="32"/>
          <w:szCs w:val="32"/>
          <w:lang w:val="uk-UA"/>
        </w:rPr>
        <w:t xml:space="preserve"> - </w:t>
      </w:r>
      <w:r w:rsidRPr="00021834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>Голови Комітету, голова підкомітету з питань фізичної культури та спорту.</w:t>
      </w:r>
    </w:p>
    <w:p w:rsidR="00594701" w:rsidRDefault="00594701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21834" w:rsidRPr="00021834" w:rsidRDefault="00021834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2DE3" w:rsidRPr="003F647F" w:rsidRDefault="00582DE3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E96A23" w:rsidRPr="00E96A23" w:rsidRDefault="00E96A23" w:rsidP="0007613D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F5143">
        <w:rPr>
          <w:bCs/>
          <w:sz w:val="28"/>
          <w:szCs w:val="28"/>
        </w:rPr>
        <w:t xml:space="preserve">  </w:t>
      </w:r>
      <w:r w:rsidR="00594701">
        <w:rPr>
          <w:bCs/>
          <w:sz w:val="28"/>
          <w:szCs w:val="28"/>
        </w:rPr>
        <w:t xml:space="preserve"> </w:t>
      </w:r>
      <w:r w:rsidR="005E44A1">
        <w:rPr>
          <w:bCs/>
          <w:sz w:val="28"/>
          <w:szCs w:val="28"/>
        </w:rPr>
        <w:t>Затвердити проект Рекомендацій к</w:t>
      </w:r>
      <w:r w:rsidRPr="00E96A23">
        <w:rPr>
          <w:bCs/>
          <w:sz w:val="28"/>
          <w:szCs w:val="28"/>
        </w:rPr>
        <w:t>омітетських слухань: «Про доступ мо</w:t>
      </w:r>
      <w:r w:rsidR="00EC7791">
        <w:rPr>
          <w:bCs/>
          <w:sz w:val="28"/>
          <w:szCs w:val="28"/>
        </w:rPr>
        <w:t>лоді до вищої освіти в Україні».</w:t>
      </w:r>
    </w:p>
    <w:p w:rsidR="00E83B60" w:rsidRPr="003F647F" w:rsidRDefault="00E96A23" w:rsidP="008A61D2">
      <w:pPr>
        <w:widowControl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F51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594701">
        <w:rPr>
          <w:bCs/>
          <w:sz w:val="28"/>
          <w:szCs w:val="28"/>
        </w:rPr>
        <w:t xml:space="preserve"> </w:t>
      </w:r>
      <w:r w:rsidRPr="00851C5B">
        <w:rPr>
          <w:bCs/>
          <w:sz w:val="28"/>
          <w:szCs w:val="28"/>
        </w:rPr>
        <w:t xml:space="preserve">Надіслати Рекомендації </w:t>
      </w:r>
      <w:r w:rsidRPr="00851C5B">
        <w:rPr>
          <w:color w:val="000000"/>
          <w:sz w:val="28"/>
          <w:szCs w:val="28"/>
        </w:rPr>
        <w:t>до всіх зацікавлених органів державної влади.</w:t>
      </w:r>
    </w:p>
    <w:p w:rsidR="0079455F" w:rsidRDefault="005569D1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ГОЛОСУВАЛИ:</w:t>
      </w:r>
      <w:r w:rsidR="008C3F7E" w:rsidRPr="003F647F">
        <w:rPr>
          <w:sz w:val="28"/>
          <w:szCs w:val="28"/>
        </w:rPr>
        <w:t xml:space="preserve"> «За» - </w:t>
      </w:r>
      <w:r w:rsidR="00EF7AB3">
        <w:rPr>
          <w:sz w:val="28"/>
          <w:szCs w:val="28"/>
        </w:rPr>
        <w:t>7</w:t>
      </w:r>
      <w:r w:rsidRPr="003F647F">
        <w:rPr>
          <w:sz w:val="28"/>
          <w:szCs w:val="28"/>
        </w:rPr>
        <w:t>; «Проти» - 0; «Утрималось» - 0.</w:t>
      </w:r>
    </w:p>
    <w:p w:rsidR="00051740" w:rsidRPr="003F647F" w:rsidRDefault="00C06973" w:rsidP="0007613D">
      <w:pPr>
        <w:spacing w:line="360" w:lineRule="auto"/>
        <w:ind w:left="142" w:firstLine="567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4.</w:t>
      </w:r>
    </w:p>
    <w:p w:rsidR="00051740" w:rsidRDefault="00396F69" w:rsidP="0007613D">
      <w:pPr>
        <w:pStyle w:val="a8"/>
        <w:spacing w:before="0" w:beforeAutospacing="0" w:after="0" w:afterAutospacing="0" w:line="360" w:lineRule="auto"/>
        <w:ind w:left="142" w:firstLine="567"/>
        <w:jc w:val="both"/>
        <w:rPr>
          <w:rStyle w:val="rvts0"/>
          <w:sz w:val="28"/>
          <w:szCs w:val="28"/>
          <w:lang w:val="uk-UA"/>
        </w:rPr>
      </w:pPr>
      <w:r w:rsidRPr="003F647F">
        <w:rPr>
          <w:b/>
          <w:sz w:val="28"/>
          <w:szCs w:val="28"/>
          <w:lang w:val="uk-UA"/>
        </w:rPr>
        <w:t>СЛУХАЛИ:</w:t>
      </w:r>
      <w:r w:rsidRPr="003F647F">
        <w:rPr>
          <w:bCs/>
          <w:sz w:val="28"/>
          <w:szCs w:val="28"/>
          <w:lang w:val="uk-UA"/>
        </w:rPr>
        <w:t xml:space="preserve"> </w:t>
      </w:r>
      <w:r w:rsidRPr="003F647F">
        <w:rPr>
          <w:sz w:val="28"/>
          <w:szCs w:val="28"/>
          <w:lang w:val="uk-UA"/>
        </w:rPr>
        <w:t xml:space="preserve">Голову Комітету Палатного А.Л. щодо  </w:t>
      </w:r>
      <w:r w:rsidR="00EF5143" w:rsidRPr="00851C5B">
        <w:rPr>
          <w:rStyle w:val="aa"/>
          <w:sz w:val="28"/>
          <w:szCs w:val="28"/>
          <w:lang w:val="uk-UA"/>
        </w:rPr>
        <w:t xml:space="preserve"> </w:t>
      </w:r>
      <w:r w:rsidR="00EF5143" w:rsidRPr="00EF5143">
        <w:rPr>
          <w:rStyle w:val="aa"/>
          <w:b w:val="0"/>
          <w:sz w:val="28"/>
          <w:szCs w:val="28"/>
          <w:lang w:val="uk-UA"/>
        </w:rPr>
        <w:t>затвердження Рекомендацій</w:t>
      </w:r>
      <w:r w:rsidR="00EF5143" w:rsidRPr="00EF5143">
        <w:rPr>
          <w:rStyle w:val="aa"/>
          <w:b w:val="0"/>
          <w:caps/>
          <w:sz w:val="28"/>
          <w:szCs w:val="28"/>
          <w:lang w:val="uk-UA"/>
        </w:rPr>
        <w:t xml:space="preserve"> </w:t>
      </w:r>
      <w:r w:rsidR="00EF5143" w:rsidRPr="00EF5143">
        <w:rPr>
          <w:rStyle w:val="aa"/>
          <w:b w:val="0"/>
          <w:sz w:val="28"/>
          <w:szCs w:val="28"/>
          <w:lang w:val="uk-UA"/>
        </w:rPr>
        <w:t xml:space="preserve">комітетських слухань на тему: </w:t>
      </w:r>
      <w:r w:rsidR="00EF5143" w:rsidRPr="00EF5143">
        <w:rPr>
          <w:rStyle w:val="aa"/>
          <w:sz w:val="28"/>
          <w:szCs w:val="28"/>
          <w:lang w:val="uk-UA"/>
        </w:rPr>
        <w:t>«</w:t>
      </w:r>
      <w:r w:rsidR="00EF5143" w:rsidRPr="00EF5143">
        <w:rPr>
          <w:rStyle w:val="rvts0"/>
          <w:sz w:val="28"/>
          <w:szCs w:val="28"/>
          <w:lang w:val="uk-UA"/>
        </w:rPr>
        <w:t>Захист дітей, які перебувають у зоні воєнних дій і збройних конфліктів, та дітей, які постраждали внаслідок воєнних дій і збройних конфліктів».</w:t>
      </w:r>
    </w:p>
    <w:p w:rsidR="00C57172" w:rsidRDefault="00C57172" w:rsidP="0007613D">
      <w:pPr>
        <w:pStyle w:val="a8"/>
        <w:spacing w:before="0" w:beforeAutospacing="0" w:after="0" w:afterAutospacing="0" w:line="360" w:lineRule="auto"/>
        <w:ind w:left="142" w:firstLine="567"/>
        <w:jc w:val="both"/>
        <w:rPr>
          <w:rStyle w:val="rvts0"/>
          <w:sz w:val="28"/>
          <w:szCs w:val="28"/>
          <w:lang w:val="uk-UA"/>
        </w:rPr>
      </w:pPr>
    </w:p>
    <w:p w:rsidR="00552FBB" w:rsidRPr="00552FBB" w:rsidRDefault="00C57172" w:rsidP="0007613D">
      <w:pPr>
        <w:spacing w:line="360" w:lineRule="auto"/>
        <w:jc w:val="both"/>
        <w:rPr>
          <w:b/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proofErr w:type="spellStart"/>
      <w:r w:rsidRPr="00552FBB">
        <w:rPr>
          <w:sz w:val="28"/>
          <w:szCs w:val="28"/>
        </w:rPr>
        <w:t>Колбаса</w:t>
      </w:r>
      <w:proofErr w:type="spellEnd"/>
      <w:r w:rsidRPr="00552FBB">
        <w:rPr>
          <w:sz w:val="28"/>
          <w:szCs w:val="28"/>
        </w:rPr>
        <w:t xml:space="preserve"> Р.С. - директор департаменту забезпечення прав дітей та оздоровлення Міністерства соціальної політики України; Чорна О.В. - начальник відділу моніторингу прав дитини та сім’ї секретаріату Уповноваженого Верховної Ради України з прав людини; Омельченко Н.О. - член робочої групи при Міністерстві соціальної політики України з питань прав дітей, постраждалих внаслідок збройного конфлікту; </w:t>
      </w:r>
      <w:proofErr w:type="spellStart"/>
      <w:r w:rsidRPr="00552FBB">
        <w:rPr>
          <w:sz w:val="28"/>
          <w:szCs w:val="28"/>
        </w:rPr>
        <w:t>Величкович</w:t>
      </w:r>
      <w:proofErr w:type="spellEnd"/>
      <w:r w:rsidRPr="00552FBB">
        <w:rPr>
          <w:sz w:val="28"/>
          <w:szCs w:val="28"/>
        </w:rPr>
        <w:t xml:space="preserve"> М.Р. - перший заступник Голови Комітету; Федорович Н.В. - заступник Міністра соціальної політики України; </w:t>
      </w:r>
      <w:proofErr w:type="spellStart"/>
      <w:r w:rsidRPr="00552FBB">
        <w:rPr>
          <w:sz w:val="28"/>
          <w:szCs w:val="28"/>
        </w:rPr>
        <w:t>Молоканов</w:t>
      </w:r>
      <w:proofErr w:type="spellEnd"/>
      <w:r w:rsidRPr="00552FBB">
        <w:rPr>
          <w:sz w:val="28"/>
          <w:szCs w:val="28"/>
        </w:rPr>
        <w:t xml:space="preserve"> Ю.А. – заступник керівника секретаріату Комітету;  </w:t>
      </w:r>
      <w:proofErr w:type="spellStart"/>
      <w:r w:rsidR="00552FBB" w:rsidRPr="00552FBB">
        <w:rPr>
          <w:sz w:val="28"/>
          <w:szCs w:val="28"/>
        </w:rPr>
        <w:t>Якушевська</w:t>
      </w:r>
      <w:proofErr w:type="spellEnd"/>
      <w:r w:rsidR="00552FBB" w:rsidRPr="00552FBB">
        <w:rPr>
          <w:sz w:val="28"/>
          <w:szCs w:val="28"/>
        </w:rPr>
        <w:t xml:space="preserve"> А.Я. - лікар-педіатр, постраждала від воєнної агресії Росії; Черкас В.В. - представник громадсько</w:t>
      </w:r>
      <w:r w:rsidR="0070538F">
        <w:rPr>
          <w:sz w:val="28"/>
          <w:szCs w:val="28"/>
        </w:rPr>
        <w:t>ї організації «Правовий захист».</w:t>
      </w:r>
    </w:p>
    <w:p w:rsidR="00C57172" w:rsidRPr="00EF5143" w:rsidRDefault="00C57172" w:rsidP="00341A19">
      <w:pPr>
        <w:spacing w:line="360" w:lineRule="auto"/>
        <w:ind w:firstLine="709"/>
        <w:contextualSpacing/>
        <w:jc w:val="both"/>
        <w:rPr>
          <w:rStyle w:val="rvts0"/>
          <w:sz w:val="28"/>
          <w:szCs w:val="28"/>
        </w:rPr>
      </w:pPr>
      <w:r w:rsidRPr="00552FBB">
        <w:rPr>
          <w:sz w:val="28"/>
          <w:szCs w:val="28"/>
        </w:rPr>
        <w:t xml:space="preserve">         </w:t>
      </w:r>
    </w:p>
    <w:p w:rsidR="00CF10F3" w:rsidRPr="003F647F" w:rsidRDefault="0087638D" w:rsidP="0007613D">
      <w:pPr>
        <w:spacing w:line="360" w:lineRule="auto"/>
        <w:ind w:left="142" w:firstLine="567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EF5143" w:rsidRPr="00851C5B" w:rsidRDefault="005E44A1" w:rsidP="0007613D">
      <w:pPr>
        <w:widowControl/>
        <w:numPr>
          <w:ilvl w:val="0"/>
          <w:numId w:val="28"/>
        </w:numPr>
        <w:spacing w:line="360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проект Рекомендацій к</w:t>
      </w:r>
      <w:r w:rsidR="00EF5143" w:rsidRPr="00851C5B">
        <w:rPr>
          <w:bCs/>
          <w:sz w:val="28"/>
          <w:szCs w:val="28"/>
        </w:rPr>
        <w:t>омітетських слухань: «</w:t>
      </w:r>
      <w:r w:rsidR="00EF5143" w:rsidRPr="00851C5B">
        <w:rPr>
          <w:rStyle w:val="rvts0"/>
          <w:sz w:val="28"/>
          <w:szCs w:val="28"/>
        </w:rPr>
        <w:t>Захист дітей, які перебувають у зоні воєнних дій і збройних конфліктів, та дітей, які постраждали внаслідок воєнних дій і збройних конфліктів</w:t>
      </w:r>
      <w:r w:rsidR="00EF5143" w:rsidRPr="00851C5B">
        <w:rPr>
          <w:bCs/>
          <w:sz w:val="28"/>
          <w:szCs w:val="28"/>
        </w:rPr>
        <w:t>».</w:t>
      </w:r>
    </w:p>
    <w:p w:rsidR="00EF5143" w:rsidRPr="00851C5B" w:rsidRDefault="00EF5143" w:rsidP="0007613D">
      <w:pPr>
        <w:widowControl/>
        <w:numPr>
          <w:ilvl w:val="0"/>
          <w:numId w:val="28"/>
        </w:numPr>
        <w:spacing w:line="360" w:lineRule="auto"/>
        <w:ind w:left="142" w:firstLine="567"/>
        <w:jc w:val="both"/>
        <w:rPr>
          <w:bCs/>
          <w:sz w:val="28"/>
          <w:szCs w:val="28"/>
        </w:rPr>
      </w:pPr>
      <w:r w:rsidRPr="00851C5B">
        <w:rPr>
          <w:bCs/>
          <w:sz w:val="28"/>
          <w:szCs w:val="28"/>
        </w:rPr>
        <w:t xml:space="preserve">Надіслати Рекомендації </w:t>
      </w:r>
      <w:r w:rsidRPr="00851C5B">
        <w:rPr>
          <w:color w:val="000000"/>
          <w:sz w:val="28"/>
          <w:szCs w:val="28"/>
        </w:rPr>
        <w:t>до всіх зацікавлених органів державної влади.</w:t>
      </w:r>
    </w:p>
    <w:p w:rsidR="00EF5143" w:rsidRPr="00851C5B" w:rsidRDefault="00EF5143" w:rsidP="0007613D">
      <w:pPr>
        <w:spacing w:line="360" w:lineRule="auto"/>
        <w:ind w:left="-142"/>
        <w:jc w:val="both"/>
        <w:rPr>
          <w:b/>
          <w:bCs/>
          <w:sz w:val="28"/>
          <w:szCs w:val="28"/>
        </w:rPr>
      </w:pPr>
    </w:p>
    <w:p w:rsidR="0007613D" w:rsidRDefault="00C06973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 w:rsidR="00EF7AB3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>; «Проти» – 0; «Утрималось» – 0.</w:t>
      </w:r>
    </w:p>
    <w:p w:rsidR="008A61D2" w:rsidRDefault="008A61D2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87638D" w:rsidRPr="003F647F" w:rsidRDefault="0087638D" w:rsidP="0007613D">
      <w:pPr>
        <w:pStyle w:val="ab"/>
        <w:spacing w:line="360" w:lineRule="auto"/>
        <w:ind w:left="66" w:firstLine="643"/>
        <w:jc w:val="center"/>
        <w:rPr>
          <w:b/>
          <w:sz w:val="28"/>
          <w:szCs w:val="28"/>
          <w:lang w:val="uk-UA"/>
        </w:rPr>
      </w:pPr>
    </w:p>
    <w:p w:rsidR="00EB2F1E" w:rsidRPr="003F647F" w:rsidRDefault="00056302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p w:rsidR="00485385" w:rsidRPr="003F647F" w:rsidRDefault="00485385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85385" w:rsidRPr="003F647F" w:rsidRDefault="00485385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sectPr w:rsidR="00485385" w:rsidRPr="003F647F" w:rsidSect="000D355D">
      <w:pgSz w:w="11906" w:h="16838"/>
      <w:pgMar w:top="1134" w:right="850" w:bottom="89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8E3C8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0"/>
  </w:num>
  <w:num w:numId="5">
    <w:abstractNumId w:val="10"/>
  </w:num>
  <w:num w:numId="6">
    <w:abstractNumId w:val="9"/>
  </w:num>
  <w:num w:numId="7">
    <w:abstractNumId w:val="13"/>
  </w:num>
  <w:num w:numId="8">
    <w:abstractNumId w:val="21"/>
  </w:num>
  <w:num w:numId="9">
    <w:abstractNumId w:val="19"/>
  </w:num>
  <w:num w:numId="10">
    <w:abstractNumId w:val="7"/>
  </w:num>
  <w:num w:numId="11">
    <w:abstractNumId w:val="26"/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16"/>
  </w:num>
  <w:num w:numId="22">
    <w:abstractNumId w:val="27"/>
  </w:num>
  <w:num w:numId="23">
    <w:abstractNumId w:val="12"/>
  </w:num>
  <w:num w:numId="24">
    <w:abstractNumId w:val="25"/>
  </w:num>
  <w:num w:numId="25">
    <w:abstractNumId w:val="23"/>
  </w:num>
  <w:num w:numId="26">
    <w:abstractNumId w:val="4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4811"/>
    <w:rsid w:val="0007613D"/>
    <w:rsid w:val="00083B9F"/>
    <w:rsid w:val="000844E1"/>
    <w:rsid w:val="000846E3"/>
    <w:rsid w:val="00085BBE"/>
    <w:rsid w:val="00085E4D"/>
    <w:rsid w:val="0008710A"/>
    <w:rsid w:val="00091E3C"/>
    <w:rsid w:val="00092DCB"/>
    <w:rsid w:val="0009702C"/>
    <w:rsid w:val="000972FE"/>
    <w:rsid w:val="000974DA"/>
    <w:rsid w:val="00097936"/>
    <w:rsid w:val="000A30B9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4DB2"/>
    <w:rsid w:val="00135196"/>
    <w:rsid w:val="001358B3"/>
    <w:rsid w:val="00144051"/>
    <w:rsid w:val="0015292A"/>
    <w:rsid w:val="001558AD"/>
    <w:rsid w:val="00160458"/>
    <w:rsid w:val="00165D60"/>
    <w:rsid w:val="00170171"/>
    <w:rsid w:val="00175A89"/>
    <w:rsid w:val="00177B67"/>
    <w:rsid w:val="001816C6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201C1C"/>
    <w:rsid w:val="00204A08"/>
    <w:rsid w:val="00207B23"/>
    <w:rsid w:val="00211670"/>
    <w:rsid w:val="00215E8E"/>
    <w:rsid w:val="00223667"/>
    <w:rsid w:val="002274E9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26E9"/>
    <w:rsid w:val="00256B84"/>
    <w:rsid w:val="0025710C"/>
    <w:rsid w:val="00262257"/>
    <w:rsid w:val="00262CDE"/>
    <w:rsid w:val="00264BCF"/>
    <w:rsid w:val="00264E3E"/>
    <w:rsid w:val="002676AD"/>
    <w:rsid w:val="00270A60"/>
    <w:rsid w:val="00291780"/>
    <w:rsid w:val="002A0443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75462"/>
    <w:rsid w:val="003754FF"/>
    <w:rsid w:val="0037615D"/>
    <w:rsid w:val="0037651F"/>
    <w:rsid w:val="0038112A"/>
    <w:rsid w:val="00384414"/>
    <w:rsid w:val="003866BA"/>
    <w:rsid w:val="00393E72"/>
    <w:rsid w:val="003963D2"/>
    <w:rsid w:val="003968DF"/>
    <w:rsid w:val="00396E7C"/>
    <w:rsid w:val="00396F69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751D"/>
    <w:rsid w:val="0043269A"/>
    <w:rsid w:val="00432BA1"/>
    <w:rsid w:val="004367A4"/>
    <w:rsid w:val="00441DBB"/>
    <w:rsid w:val="0044622B"/>
    <w:rsid w:val="004508FD"/>
    <w:rsid w:val="00467A67"/>
    <w:rsid w:val="00470DFE"/>
    <w:rsid w:val="0047785A"/>
    <w:rsid w:val="0047798E"/>
    <w:rsid w:val="004829A2"/>
    <w:rsid w:val="004852E7"/>
    <w:rsid w:val="00485385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80F5A"/>
    <w:rsid w:val="006821D8"/>
    <w:rsid w:val="00683565"/>
    <w:rsid w:val="0069042D"/>
    <w:rsid w:val="00691BF3"/>
    <w:rsid w:val="00691F28"/>
    <w:rsid w:val="00692D42"/>
    <w:rsid w:val="006964F6"/>
    <w:rsid w:val="00697365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6769"/>
    <w:rsid w:val="00746D57"/>
    <w:rsid w:val="00747A70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E1C8D"/>
    <w:rsid w:val="007E3241"/>
    <w:rsid w:val="007E3D41"/>
    <w:rsid w:val="007E57C4"/>
    <w:rsid w:val="007F3324"/>
    <w:rsid w:val="007F5136"/>
    <w:rsid w:val="007F57B4"/>
    <w:rsid w:val="007F7FC9"/>
    <w:rsid w:val="008032DC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4BCF"/>
    <w:rsid w:val="009753A1"/>
    <w:rsid w:val="0097720A"/>
    <w:rsid w:val="00981F14"/>
    <w:rsid w:val="00984205"/>
    <w:rsid w:val="00986682"/>
    <w:rsid w:val="009906B7"/>
    <w:rsid w:val="009929A8"/>
    <w:rsid w:val="00996F62"/>
    <w:rsid w:val="009A11C1"/>
    <w:rsid w:val="009A5AA3"/>
    <w:rsid w:val="009A6434"/>
    <w:rsid w:val="009B212A"/>
    <w:rsid w:val="009B311E"/>
    <w:rsid w:val="009B6427"/>
    <w:rsid w:val="009B6DC0"/>
    <w:rsid w:val="009B75BD"/>
    <w:rsid w:val="009C47CE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6019"/>
    <w:rsid w:val="00A62873"/>
    <w:rsid w:val="00A62CBD"/>
    <w:rsid w:val="00A67F8D"/>
    <w:rsid w:val="00A730D9"/>
    <w:rsid w:val="00A742BB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60D5"/>
    <w:rsid w:val="00AE181D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B1975"/>
    <w:rsid w:val="00BB4EE5"/>
    <w:rsid w:val="00BC160B"/>
    <w:rsid w:val="00BC17AF"/>
    <w:rsid w:val="00BC6420"/>
    <w:rsid w:val="00BD504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211AC"/>
    <w:rsid w:val="00C225CC"/>
    <w:rsid w:val="00C2483F"/>
    <w:rsid w:val="00C24E96"/>
    <w:rsid w:val="00C33453"/>
    <w:rsid w:val="00C33AFE"/>
    <w:rsid w:val="00C42A40"/>
    <w:rsid w:val="00C42D8D"/>
    <w:rsid w:val="00C42E37"/>
    <w:rsid w:val="00C431E1"/>
    <w:rsid w:val="00C44CA9"/>
    <w:rsid w:val="00C46196"/>
    <w:rsid w:val="00C50BB6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64BF"/>
    <w:rsid w:val="00CA6538"/>
    <w:rsid w:val="00CA756B"/>
    <w:rsid w:val="00CB4732"/>
    <w:rsid w:val="00CB5598"/>
    <w:rsid w:val="00CC1CA2"/>
    <w:rsid w:val="00CD1877"/>
    <w:rsid w:val="00CD23C4"/>
    <w:rsid w:val="00CD4361"/>
    <w:rsid w:val="00CD56BB"/>
    <w:rsid w:val="00CD5EC3"/>
    <w:rsid w:val="00CF0FFA"/>
    <w:rsid w:val="00CF10F3"/>
    <w:rsid w:val="00CF1D98"/>
    <w:rsid w:val="00CF27D6"/>
    <w:rsid w:val="00D01465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D4E06"/>
    <w:rsid w:val="00DD512D"/>
    <w:rsid w:val="00DE055B"/>
    <w:rsid w:val="00DE23E9"/>
    <w:rsid w:val="00DE4F6E"/>
    <w:rsid w:val="00DE6F94"/>
    <w:rsid w:val="00DE7EE1"/>
    <w:rsid w:val="00DF1785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3177"/>
    <w:rsid w:val="00E453E7"/>
    <w:rsid w:val="00E539A3"/>
    <w:rsid w:val="00E56DBC"/>
    <w:rsid w:val="00E60EB2"/>
    <w:rsid w:val="00E6148C"/>
    <w:rsid w:val="00E71B55"/>
    <w:rsid w:val="00E73FF8"/>
    <w:rsid w:val="00E75209"/>
    <w:rsid w:val="00E77CA4"/>
    <w:rsid w:val="00E82A2C"/>
    <w:rsid w:val="00E830DB"/>
    <w:rsid w:val="00E83B60"/>
    <w:rsid w:val="00E85E29"/>
    <w:rsid w:val="00E906D7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14BF"/>
    <w:rsid w:val="00EB16B6"/>
    <w:rsid w:val="00EB25F0"/>
    <w:rsid w:val="00EB2F1E"/>
    <w:rsid w:val="00EB5D1F"/>
    <w:rsid w:val="00EB67F0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23351"/>
  <w15:chartTrackingRefBased/>
  <w15:docId w15:val="{35FF4BE3-1267-47E9-A994-2296BF6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2F12-1568-443E-A079-688050D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3963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cp:lastModifiedBy>Осадча Любов Миколаївна</cp:lastModifiedBy>
  <cp:revision>20</cp:revision>
  <cp:lastPrinted>2018-10-08T06:38:00Z</cp:lastPrinted>
  <dcterms:created xsi:type="dcterms:W3CDTF">2018-10-03T10:21:00Z</dcterms:created>
  <dcterms:modified xsi:type="dcterms:W3CDTF">2018-10-17T07:57:00Z</dcterms:modified>
</cp:coreProperties>
</file>