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95" w:rsidRPr="00A53395" w:rsidRDefault="00A53395" w:rsidP="00A53395">
      <w:pPr>
        <w:widowControl w:val="0"/>
        <w:spacing w:after="24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3395" w:rsidRPr="00A53395" w:rsidRDefault="00A53395" w:rsidP="00A53395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keepNext/>
        <w:spacing w:after="240" w:line="36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Комітет з питань молоді і спорту </w:t>
      </w:r>
    </w:p>
    <w:p w:rsidR="00A53395" w:rsidRPr="00A53395" w:rsidRDefault="00A53395" w:rsidP="00A53395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A53395" w:rsidRPr="00A53395" w:rsidRDefault="00A53395" w:rsidP="00A53395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uk-UA"/>
        </w:rPr>
      </w:pPr>
    </w:p>
    <w:p w:rsidR="00A53395" w:rsidRPr="00A53395" w:rsidRDefault="00A53395" w:rsidP="00A53395">
      <w:pPr>
        <w:widowControl w:val="0"/>
        <w:spacing w:after="24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4"/>
          <w:highlight w:val="yellow"/>
          <w:lang w:eastAsia="uk-UA"/>
        </w:rPr>
      </w:pPr>
    </w:p>
    <w:p w:rsidR="00B24B1F" w:rsidRDefault="00A53395" w:rsidP="00A53395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</w:t>
      </w:r>
    </w:p>
    <w:p w:rsidR="00A53395" w:rsidRPr="00A53395" w:rsidRDefault="00B24B1F" w:rsidP="00A53395">
      <w:pPr>
        <w:widowControl w:val="0"/>
        <w:spacing w:before="100" w:beforeAutospacing="1" w:after="0" w:line="240" w:lineRule="auto"/>
        <w:ind w:left="288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        </w:t>
      </w:r>
      <w:r w:rsidR="00A53395" w:rsidRPr="00A5339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21</w:t>
      </w:r>
    </w:p>
    <w:p w:rsidR="00A53395" w:rsidRPr="00A53395" w:rsidRDefault="00A53395" w:rsidP="00A53395">
      <w:pPr>
        <w:widowControl w:val="0"/>
        <w:spacing w:before="100" w:beforeAutospacing="1" w:after="0" w:line="240" w:lineRule="auto"/>
        <w:ind w:left="5387" w:right="-5" w:firstLine="85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 03</w:t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лютого           21</w:t>
      </w:r>
    </w:p>
    <w:p w:rsidR="00A53395" w:rsidRPr="00A53395" w:rsidRDefault="00A53395" w:rsidP="00A53395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3395" w:rsidRPr="00A53395" w:rsidRDefault="00A53395" w:rsidP="00A53395">
      <w:pPr>
        <w:spacing w:before="100" w:beforeAutospacing="1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м. Київ</w:t>
      </w:r>
    </w:p>
    <w:p w:rsidR="00A53395" w:rsidRPr="00A53395" w:rsidRDefault="00A53395" w:rsidP="00A53395">
      <w:pPr>
        <w:spacing w:after="24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Головуючий: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Голова Комітету Кожем’якін А.А.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члени Комітету: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н.д. Беленюк Ж.В., н.д. Мокан В.І., 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н.д. Борзова І.Н., н.д. Мазурашу Г.Г., н.д. Саладуха О.В. 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Секретар: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н.д. Суркіс Г.М.</w:t>
      </w: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Присутні працівники секретаріату Комітету: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Скалозуб В.А.,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Молоканов Ю.А., Когут Н.О., Крикун Ю.Ю., Олійник А.В., Іванів Ю.В.</w:t>
      </w:r>
    </w:p>
    <w:p w:rsidR="00A53395" w:rsidRPr="00A53395" w:rsidRDefault="00A53395" w:rsidP="00A5339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Запрошені:</w:t>
      </w:r>
      <w:r w:rsidRPr="00A53395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Уманець Н.Д. - заступник Міністра молоді та спорту України, Попатенко М.М. - заступник Міністра молоді та спорту України, Корж В.П. - перший заступник голови фізкультурно-спортивного товариства "Динамо",  </w:t>
      </w:r>
      <w:r w:rsidRPr="00A53395">
        <w:rPr>
          <w:rFonts w:ascii="Times New Roman" w:hAnsi="Times New Roman" w:cs="Times New Roman"/>
          <w:sz w:val="28"/>
          <w:szCs w:val="28"/>
        </w:rPr>
        <w:t>Баженков Є.В. - го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лова ГО "Фізкультурно-спортивне товариство "Спартак";</w:t>
      </w:r>
      <w:r w:rsidRPr="00A53395">
        <w:rPr>
          <w:rFonts w:ascii="Times New Roman" w:hAnsi="Times New Roman" w:cs="Times New Roman"/>
          <w:sz w:val="28"/>
          <w:szCs w:val="28"/>
        </w:rPr>
        <w:t xml:space="preserve"> Мендусь О.П. - 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голова ГО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"Всеукраїнське фізкультурно-спортивне товариство "Колос";  Ц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ипло М.І. - голова ГО "Всеукраїнське фізкультурно-спортивне товариство "Україна", Подоляк М.С. - заступник голови фізкультурно-спортивного товариства "Динамо", Гончарук І.В. - заступник директора директорату розвитку соціальних послуг та захисту прав дітей – керівник експертної групи з питань розвитку альтернативних форм виховання, 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  <w:t>Бондарчук І.В. - директор департаменту співпраці з суб’єктами олімпійського руху Н</w:t>
      </w:r>
      <w:r w:rsidR="00AD6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аціонального олімпійського комітету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Задорожній Д.В. - начальник юридичного відділу Н</w:t>
      </w:r>
      <w:r w:rsidR="00AD6AD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аціонального олімпійського комітету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України, Тібабішев В.Б. - заступник голови </w:t>
      </w:r>
      <w:r w:rsidR="00AD6ADD"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"Фізкультурно-спортивне товариство "Спартак"</w:t>
      </w:r>
      <w:r w:rsidR="00AD6AD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53395" w:rsidRPr="00A53395" w:rsidRDefault="00A53395" w:rsidP="00A53395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8"/>
          <w:lang w:eastAsia="uk-UA"/>
        </w:rPr>
      </w:pPr>
    </w:p>
    <w:p w:rsidR="00A53395" w:rsidRPr="00A53395" w:rsidRDefault="00A53395" w:rsidP="00A53395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</w:pPr>
    </w:p>
    <w:p w:rsidR="00A53395" w:rsidRPr="00A53395" w:rsidRDefault="00A53395" w:rsidP="00A53395">
      <w:pPr>
        <w:spacing w:after="120" w:line="240" w:lineRule="auto"/>
        <w:ind w:firstLine="7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</w:pPr>
      <w:r w:rsidRPr="00A533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ru-RU" w:eastAsia="uk-UA"/>
        </w:rPr>
        <w:t>ПОРЯДОК ДЕННИЙ:</w:t>
      </w:r>
    </w:p>
    <w:p w:rsidR="00A53395" w:rsidRPr="00A53395" w:rsidRDefault="00A53395" w:rsidP="00AD6ADD">
      <w:pPr>
        <w:widowControl w:val="0"/>
        <w:numPr>
          <w:ilvl w:val="0"/>
          <w:numId w:val="2"/>
        </w:numPr>
        <w:spacing w:after="24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Проект Закону про внесення змін до Закону України "Про фізичну культуру і спорт" (щодо діяльності фізкультурно-спортивних товариств </w:t>
      </w: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"Динамо", "Колос", "Спартак" та "Україна"), (реєстр. № 4569),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н.д. Мазурашу Г.Г. та інші.</w:t>
      </w:r>
    </w:p>
    <w:p w:rsidR="00A53395" w:rsidRPr="00A53395" w:rsidRDefault="00A53395" w:rsidP="00AD6ADD">
      <w:pPr>
        <w:widowControl w:val="0"/>
        <w:numPr>
          <w:ilvl w:val="0"/>
          <w:numId w:val="2"/>
        </w:numPr>
        <w:shd w:val="clear" w:color="auto" w:fill="FFFFFF"/>
        <w:spacing w:after="36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A5339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Проект Закону про внесення зміни до статті 165 Податкового кодексу України щодо звільнення молоді від сплати податку на доходи фізичних осіб, (реєстр. № 2591), н.д. Рабінович В.З. </w:t>
      </w:r>
    </w:p>
    <w:p w:rsidR="00A53395" w:rsidRPr="00A53395" w:rsidRDefault="00A53395" w:rsidP="00AD6ADD">
      <w:pPr>
        <w:widowControl w:val="0"/>
        <w:numPr>
          <w:ilvl w:val="0"/>
          <w:numId w:val="2"/>
        </w:numPr>
        <w:shd w:val="clear" w:color="auto" w:fill="FFFFFF"/>
        <w:spacing w:after="360" w:line="240" w:lineRule="auto"/>
        <w:ind w:left="0"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Проект Закону про внесення змін до деяких законодавчих актів України щодо соціального захисту дітей-сиріт та дітей позбавлених батьківського піклування, (реєстр. № 3106), н.д. Лічман Г.В.</w:t>
      </w:r>
    </w:p>
    <w:p w:rsidR="00A53395" w:rsidRPr="00A53395" w:rsidRDefault="00A53395" w:rsidP="00AD6ADD">
      <w:pPr>
        <w:widowControl w:val="0"/>
        <w:numPr>
          <w:ilvl w:val="0"/>
          <w:numId w:val="2"/>
        </w:numPr>
        <w:shd w:val="clear" w:color="auto" w:fill="FFFFFF"/>
        <w:spacing w:before="240" w:after="36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Різне.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ПРО ЗАТВЕРДЖЕННЯ ПОРЯДКУ ДЕННОГО ЗАСІДАННЯ КОМІТЕТУ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Голову Комітету 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Кожем’якіна А.А.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щодо кількості присутніх на засіданні членів Комітету та про порядок денний засідання Комітету з питань 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молоді і спорту на 03.02.2021 року.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ДОПОВІВ: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Кожем’якін А.А.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УХВАЛИЛИ:</w:t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Затвердити порядок денний засідання Комітету на 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03.02.2021 року.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6; «Проти» – 0; «Утрималось» – 0.</w:t>
      </w:r>
    </w:p>
    <w:p w:rsidR="00A53395" w:rsidRPr="00A53395" w:rsidRDefault="00A53395" w:rsidP="00A53395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</w:p>
    <w:p w:rsidR="00A53395" w:rsidRPr="00A53395" w:rsidRDefault="00A53395" w:rsidP="00A53395">
      <w:pPr>
        <w:spacing w:after="240" w:line="240" w:lineRule="auto"/>
        <w:ind w:left="567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B24B1F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ро п</w:t>
      </w: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роект Закону про внесення змін до Закону України "Про фізичну культуру і спорт" (щодо діяльності фізкультурно-спортивних товариств "Динамо", "Колос", "Спартак" та "Україна"), (реєстр. № 4569),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5339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н.д. Мазурашу Г.Г. та інші.</w:t>
      </w:r>
    </w:p>
    <w:p w:rsidR="00A53395" w:rsidRPr="00A53395" w:rsidRDefault="00A53395" w:rsidP="00A53395">
      <w:pPr>
        <w:spacing w:before="360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53395" w:rsidRPr="00A53395" w:rsidRDefault="00A53395" w:rsidP="00A53395">
      <w:pPr>
        <w:shd w:val="clear" w:color="auto" w:fill="FFFFFF"/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ДОПОВІВ: 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Мазурашу Г.Г.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Кожем’якін А.А., Мазурашу Г.Г.,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 xml:space="preserve">Саладуха О.В., Беленюк Ж.В., Мокан В.І., Борзова І.Н., Уманець Н.Д.,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Корж В.П., Баженков Є.В., Ципло М.І., Мендусь О.П., Задорожній Д.В.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1</w:t>
      </w:r>
      <w:r w:rsidRPr="00A5339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uk-UA"/>
        </w:rPr>
        <w:t>.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Рекомендувати Верховній Раді України за результатами розгляду в першому читанні проект Закону України про внесення змін до Закону України «Про фізичну культуру і спорт» (щодо діяльності фізкультурно-спортивних товариств «Динамо», «Колос», «Спартак» та «Україна»), (реєстр. № 4569), прийняти за основу з урахуванням таких пропозицій Комітету:</w:t>
      </w:r>
    </w:p>
    <w:p w:rsidR="00A53395" w:rsidRPr="00A53395" w:rsidRDefault="00A53395" w:rsidP="00A53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Розділ І законопроекту доповнити новим пунктом 1 такого змісту:</w:t>
      </w:r>
    </w:p>
    <w:p w:rsidR="00A53395" w:rsidRPr="00A53395" w:rsidRDefault="00A53395" w:rsidP="00A5339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A53395" w:rsidRPr="00A53395" w:rsidRDefault="00A53395" w:rsidP="00A53395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«1. В абзаці другому статті 18 слово «громадськими» замінити словом «добровільними», а після слів «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місцем роботи» доповнити словами «(служби, навчання)».</w:t>
      </w:r>
    </w:p>
    <w:p w:rsidR="00A53395" w:rsidRPr="00A53395" w:rsidRDefault="00A53395" w:rsidP="00A53395">
      <w:pPr>
        <w:widowControl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</w:pP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Відповідно змінити нумерацію пунктів.</w:t>
      </w:r>
    </w:p>
    <w:p w:rsidR="00A53395" w:rsidRPr="00A53395" w:rsidRDefault="00A53395" w:rsidP="00A53395">
      <w:pPr>
        <w:spacing w:before="24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</w:pPr>
      <w:r w:rsidRPr="00A5339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shd w:val="clear" w:color="auto" w:fill="FFFFFF"/>
          <w:lang w:eastAsia="uk-UA"/>
        </w:rPr>
        <w:t xml:space="preserve">2. Доповідачем від Комітету визначити </w:t>
      </w: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голову підкомітету з питань фізичної культури та масового спорту</w:t>
      </w:r>
      <w:r w:rsidRPr="00A53395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uk-UA"/>
        </w:rPr>
        <w:t xml:space="preserve"> Маз</w:t>
      </w:r>
      <w:r w:rsidRPr="00A53395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uk-UA"/>
        </w:rPr>
        <w:t>урашу Г.Г.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 ; «Проти» – 0; «Утрималось» – 0.</w:t>
      </w:r>
    </w:p>
    <w:p w:rsidR="00A53395" w:rsidRPr="00A53395" w:rsidRDefault="00A53395" w:rsidP="00A53395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ru-RU"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2.</w:t>
      </w:r>
    </w:p>
    <w:p w:rsidR="00A53395" w:rsidRPr="00A53395" w:rsidRDefault="00A53395" w:rsidP="00A533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B24B1F">
      <w:pPr>
        <w:shd w:val="clear" w:color="auto" w:fill="FFFFFF"/>
        <w:spacing w:before="240" w:after="36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 </w:t>
      </w:r>
      <w:r w:rsidRPr="00A53395">
        <w:rPr>
          <w:rFonts w:ascii="Times New Roman" w:hAnsi="Times New Roman"/>
          <w:sz w:val="28"/>
          <w:szCs w:val="28"/>
          <w:lang w:val="ru-RU"/>
        </w:rPr>
        <w:t xml:space="preserve">проект 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 xml:space="preserve">Закону про внесення зміни до статті 165 Податкового кодексу України щодо звільнення молоді від сплати податку на доходи фізичних осіб, (реєстр. № 2591), н.д. Рабінович В.З. </w:t>
      </w:r>
    </w:p>
    <w:p w:rsidR="00A53395" w:rsidRPr="00A53395" w:rsidRDefault="00A53395" w:rsidP="00A533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53395" w:rsidRPr="00A53395" w:rsidRDefault="00A53395" w:rsidP="00A5339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ДОПОВІВ: 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Мокан В.І.</w:t>
      </w:r>
    </w:p>
    <w:p w:rsidR="00A53395" w:rsidRPr="00A53395" w:rsidRDefault="00A53395" w:rsidP="00A53395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 обговоренні взяли участь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Кожем’якін А.А., </w:t>
      </w:r>
      <w:r w:rsidR="002B1DF6">
        <w:rPr>
          <w:rFonts w:ascii="Times New Roman" w:eastAsia="Times New Roman" w:hAnsi="Times New Roman" w:cs="Times New Roman"/>
          <w:sz w:val="28"/>
          <w:szCs w:val="28"/>
          <w:lang w:eastAsia="uk-UA"/>
        </w:rPr>
        <w:t>Попатенко М.М.</w:t>
      </w:r>
    </w:p>
    <w:p w:rsidR="00A53395" w:rsidRPr="00A53395" w:rsidRDefault="00A53395" w:rsidP="00A53395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УХВАЛИЛИ:</w:t>
      </w:r>
    </w:p>
    <w:p w:rsidR="00A53395" w:rsidRPr="00A53395" w:rsidRDefault="00A53395" w:rsidP="00A5339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53395" w:rsidRPr="00A53395" w:rsidRDefault="00A53395" w:rsidP="00B24B1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Рекомендувати Верховній Раді України повернути </w:t>
      </w: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проект Закону про внесення зміни до статті 165 Податкового кодексу України щодо звільнення молоді від сплати податку на доходи фізичних осіб, (реєстр. № 2591),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доопрацювання суб’єкту законодавчої ініціативи. </w:t>
      </w:r>
    </w:p>
    <w:p w:rsidR="00A53395" w:rsidRPr="00A53395" w:rsidRDefault="00A53395" w:rsidP="00B24B1F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направити до Комітету з питань фінансів, податкової та митної політики.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left="106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«Утрималось» – 0.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B24B1F" w:rsidRDefault="00B24B1F" w:rsidP="00A5339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B24B1F" w:rsidRDefault="00B24B1F" w:rsidP="00A5339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B24B1F" w:rsidRDefault="00B24B1F" w:rsidP="00A5339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B24B1F" w:rsidRDefault="00B24B1F" w:rsidP="00A5339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>3.</w:t>
      </w:r>
    </w:p>
    <w:p w:rsidR="00A53395" w:rsidRPr="00A53395" w:rsidRDefault="00A53395" w:rsidP="00DC0EAD">
      <w:pPr>
        <w:shd w:val="clear" w:color="auto" w:fill="FFFFFF"/>
        <w:spacing w:before="240" w:after="36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Calibri" w:hAnsi="Times New Roman" w:cs="Times New Roman"/>
          <w:b/>
          <w:sz w:val="28"/>
          <w:szCs w:val="28"/>
          <w:lang w:eastAsia="uk-UA"/>
        </w:rPr>
        <w:t xml:space="preserve">СЛУХАЛИ: </w:t>
      </w:r>
      <w:r w:rsidRPr="00A5339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 </w:t>
      </w: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проект Закону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внесення змін до деяких законодавчих </w:t>
      </w:r>
      <w:bookmarkStart w:id="0" w:name="_GoBack"/>
      <w:bookmarkEnd w:id="0"/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актів України щодо соціального захисту дітей-сиріт та дітей</w:t>
      </w:r>
      <w:r w:rsidR="002B1DF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позбавлених батьківського піклування, (реєстр. № 3106), н.д. Лічман Г.В.</w:t>
      </w:r>
    </w:p>
    <w:p w:rsidR="00A53395" w:rsidRPr="00A53395" w:rsidRDefault="00A53395" w:rsidP="00A53395">
      <w:pPr>
        <w:shd w:val="clear" w:color="auto" w:fill="FFFFFF"/>
        <w:spacing w:before="100" w:beforeAutospacing="1"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uk-UA"/>
        </w:rPr>
      </w:pPr>
    </w:p>
    <w:p w:rsidR="00A53395" w:rsidRPr="00A53395" w:rsidRDefault="00A53395" w:rsidP="00A53395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ДОПОВІЛА: 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Борзова І.Н.</w:t>
      </w:r>
    </w:p>
    <w:p w:rsidR="00A53395" w:rsidRPr="00A53395" w:rsidRDefault="00A53395" w:rsidP="00A53395">
      <w:pPr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Default="00A53395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обговоренні взяли участь: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Кожем’якін А.А., Мазурашу Г.Г.,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Гончарук І.В.</w:t>
      </w:r>
    </w:p>
    <w:p w:rsidR="00B24B1F" w:rsidRPr="00A53395" w:rsidRDefault="00B24B1F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u w:val="single"/>
          <w:shd w:val="clear" w:color="auto" w:fill="FFFFFF"/>
          <w:lang w:eastAsia="uk-UA"/>
        </w:rPr>
      </w:pPr>
    </w:p>
    <w:p w:rsidR="00A53395" w:rsidRPr="00A53395" w:rsidRDefault="00A53395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УХВАЛИЛИ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A53395" w:rsidRPr="00A53395" w:rsidRDefault="00A53395" w:rsidP="00A533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shd w:val="clear" w:color="auto" w:fill="FFFFFF"/>
          <w:lang w:eastAsia="uk-UA"/>
        </w:rPr>
      </w:pPr>
    </w:p>
    <w:p w:rsidR="00A53395" w:rsidRPr="00A53395" w:rsidRDefault="00A53395" w:rsidP="00A533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Рекомендувати Верховній Раді України повернути </w:t>
      </w:r>
      <w:r w:rsidRPr="00A5339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проект Закону про внесення змін до деяких законодавчих актів України щодо соціального захисту дітей-сиріт та дітей, позбавлених батьківського піклування, (реєстр. № 3106),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доопрацювання суб’єкту законодавчої ініціативи. </w:t>
      </w:r>
    </w:p>
    <w:p w:rsidR="00A53395" w:rsidRPr="00A53395" w:rsidRDefault="00A53395" w:rsidP="00A533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2. Рішення направити до Комітету з питань з питань гуманітарної та інформаційної політики.</w:t>
      </w:r>
    </w:p>
    <w:p w:rsidR="00A53395" w:rsidRPr="00A53395" w:rsidRDefault="00A53395" w:rsidP="00A53395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ГОЛОСУВАЛИ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  <w:r w:rsidRPr="00A533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«За» – 7; «Проти» – 0; «Утрималось» – 0.</w:t>
      </w:r>
    </w:p>
    <w:p w:rsidR="00A53395" w:rsidRPr="00A53395" w:rsidRDefault="00A53395" w:rsidP="00A53395">
      <w:pPr>
        <w:spacing w:after="240" w:line="240" w:lineRule="auto"/>
        <w:ind w:left="142"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53395" w:rsidRPr="00A53395" w:rsidRDefault="00A53395" w:rsidP="00A53395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Різне.</w:t>
      </w:r>
    </w:p>
    <w:p w:rsidR="00A53395" w:rsidRPr="00A53395" w:rsidRDefault="00A53395" w:rsidP="00A53395">
      <w:pPr>
        <w:spacing w:after="24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A53395" w:rsidRPr="00A53395" w:rsidRDefault="00A53395" w:rsidP="00A5339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</w:rPr>
        <w:t>СЛУХАЛИ</w:t>
      </w:r>
      <w:r w:rsidRPr="00A5339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53395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Pr="00A53395">
        <w:rPr>
          <w:rFonts w:ascii="Times New Roman" w:eastAsia="Times New Roman" w:hAnsi="Times New Roman" w:cs="Times New Roman"/>
          <w:sz w:val="28"/>
          <w:szCs w:val="28"/>
        </w:rPr>
        <w:t xml:space="preserve">Борзову І.Н. 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ситуації, </w:t>
      </w:r>
      <w:r w:rsidR="00AD6ADD"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виникла в регіонах України внаслідок децентралізації влади та утворення об’єднаних територіальних громад. 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В обговоренні взяли участь: </w:t>
      </w:r>
      <w:r w:rsidRPr="00A533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Кожем’якін А.А., Мокан В.І., Беленюк Ж.В., Саладуха О.В., Мазурашу Г.Г., Корж В.П., Уманець Н.Д.</w:t>
      </w:r>
    </w:p>
    <w:p w:rsidR="00A53395" w:rsidRPr="00A53395" w:rsidRDefault="00A53395" w:rsidP="00A5339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533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УХВАЛИЛИ:</w:t>
      </w:r>
    </w:p>
    <w:p w:rsidR="00A53395" w:rsidRPr="00A53395" w:rsidRDefault="00A53395" w:rsidP="00A5339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3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Розглянути на черговому засіданні Комітету питання щодо ситуації, що склалася внаслідок децентралізації влади, зокрема, під час передачі повноважень </w:t>
      </w:r>
      <w:r w:rsidR="00AD6ADD">
        <w:rPr>
          <w:rFonts w:ascii="Times New Roman" w:eastAsia="Times New Roman" w:hAnsi="Times New Roman" w:cs="Times New Roman"/>
          <w:color w:val="000000"/>
          <w:sz w:val="28"/>
          <w:szCs w:val="28"/>
        </w:rPr>
        <w:t>ліквідованих районних державних адміністрацій і районних рад новоствореним об’єднаним територіальним громадам (ОТГ), в тому числі, передачі ім закладів фізичної культури і спорту, молодіжних центрів та їх фінансового забезпечення.</w:t>
      </w:r>
    </w:p>
    <w:p w:rsidR="00A53395" w:rsidRPr="00A53395" w:rsidRDefault="00A53395" w:rsidP="00A53395">
      <w:pPr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3395" w:rsidRPr="00A53395" w:rsidRDefault="00A53395" w:rsidP="00A53395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Голова Комітету </w:t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А. КОЖЕМ’ЯКІН</w:t>
      </w:r>
    </w:p>
    <w:p w:rsidR="00A53395" w:rsidRPr="00A53395" w:rsidRDefault="00A53395" w:rsidP="00A53395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tabs>
          <w:tab w:val="center" w:pos="4677"/>
          <w:tab w:val="right" w:pos="935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A53395" w:rsidRPr="00A53395" w:rsidRDefault="00A53395" w:rsidP="00A53395">
      <w:pPr>
        <w:widowControl w:val="0"/>
        <w:spacing w:after="24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Комітету</w:t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Pr="00A533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Г. СУРКІС</w:t>
      </w:r>
    </w:p>
    <w:sectPr w:rsidR="00A53395" w:rsidRPr="00A53395" w:rsidSect="00DA12E8">
      <w:footerReference w:type="default" r:id="rId5"/>
      <w:pgSz w:w="11906" w:h="16838"/>
      <w:pgMar w:top="993" w:right="850" w:bottom="709" w:left="1440" w:header="56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9564049"/>
      <w:docPartObj>
        <w:docPartGallery w:val="Page Numbers (Bottom of Page)"/>
        <w:docPartUnique/>
      </w:docPartObj>
    </w:sdtPr>
    <w:sdtEndPr/>
    <w:sdtContent>
      <w:p w:rsidR="002A7C6A" w:rsidRDefault="00DC0EA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7C6A" w:rsidRDefault="00DC0EAD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156F"/>
    <w:multiLevelType w:val="hybridMultilevel"/>
    <w:tmpl w:val="A58EDAAE"/>
    <w:lvl w:ilvl="0" w:tplc="F3349CF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87774B"/>
    <w:multiLevelType w:val="hybridMultilevel"/>
    <w:tmpl w:val="6DA6FD18"/>
    <w:lvl w:ilvl="0" w:tplc="2C3A2236">
      <w:start w:val="1"/>
      <w:numFmt w:val="decimal"/>
      <w:lvlText w:val="%1."/>
      <w:lvlJc w:val="left"/>
      <w:pPr>
        <w:ind w:left="277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95"/>
    <w:rsid w:val="002B1DF6"/>
    <w:rsid w:val="00A53395"/>
    <w:rsid w:val="00A77309"/>
    <w:rsid w:val="00AD6ADD"/>
    <w:rsid w:val="00B24B1F"/>
    <w:rsid w:val="00D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9E9D2"/>
  <w15:chartTrackingRefBased/>
  <w15:docId w15:val="{83E9767A-765C-4A59-8C8A-240F932A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533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ій колонтитул Знак"/>
    <w:basedOn w:val="a0"/>
    <w:link w:val="a3"/>
    <w:uiPriority w:val="99"/>
    <w:semiHidden/>
    <w:rsid w:val="00A53395"/>
  </w:style>
  <w:style w:type="paragraph" w:styleId="a5">
    <w:name w:val="Balloon Text"/>
    <w:basedOn w:val="a"/>
    <w:link w:val="a6"/>
    <w:uiPriority w:val="99"/>
    <w:semiHidden/>
    <w:unhideWhenUsed/>
    <w:rsid w:val="00AD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D6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3737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/>
      <vt:lpstr>Комітет з питань молоді і спорту </vt:lpstr>
      <vt:lpstr>        Проект Закону про внесення зміни до статті 165 Податкового кодексу України щодо </vt:lpstr>
      <vt:lpstr>        Проект Закону про внесення змін до деяких законодавчих актів України щодо соціал</vt:lpstr>
      <vt:lpstr>        Різне.</vt:lpstr>
      <vt:lpstr>        СЛУХАЛИ: Про проект Закону про внесення зміни до статті 165 Податкового кодексу </vt:lpstr>
      <vt:lpstr>        СЛУХАЛИ: Про проект Закону про внесення змін до деяких законодавчих актів Україн</vt:lpstr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Когут Наталія Олександрівна</dc:creator>
  <cp:keywords/>
  <dc:description/>
  <cp:lastModifiedBy>Когут Наталія Олександрівна</cp:lastModifiedBy>
  <cp:revision>2</cp:revision>
  <cp:lastPrinted>2021-02-05T09:19:00Z</cp:lastPrinted>
  <dcterms:created xsi:type="dcterms:W3CDTF">2021-02-05T08:47:00Z</dcterms:created>
  <dcterms:modified xsi:type="dcterms:W3CDTF">2021-02-05T09:21:00Z</dcterms:modified>
</cp:coreProperties>
</file>